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EFA" w:rsidRDefault="00354EFA" w:rsidP="00694915">
      <w:pPr>
        <w:pStyle w:val="1"/>
        <w:spacing w:after="240"/>
        <w:rPr>
          <w:rFonts w:asciiTheme="minorHAnsi" w:hAnsiTheme="minorHAnsi"/>
          <w:color w:val="auto"/>
        </w:rPr>
      </w:pPr>
      <w:bookmarkStart w:id="0" w:name="_Toc324759289"/>
      <w:bookmarkStart w:id="1" w:name="_Toc324759565"/>
      <w:r w:rsidRPr="00C4049F">
        <w:rPr>
          <w:rFonts w:asciiTheme="minorHAnsi" w:hAnsiTheme="minorHAnsi"/>
          <w:color w:val="auto"/>
        </w:rPr>
        <w:t xml:space="preserve">Лекция </w:t>
      </w:r>
      <w:r w:rsidR="001213B5" w:rsidRPr="00B760FC">
        <w:rPr>
          <w:rFonts w:asciiTheme="minorHAnsi" w:hAnsiTheme="minorHAnsi"/>
          <w:color w:val="auto"/>
        </w:rPr>
        <w:t>6</w:t>
      </w:r>
      <w:r w:rsidRPr="00C4049F">
        <w:rPr>
          <w:rFonts w:asciiTheme="minorHAnsi" w:hAnsiTheme="minorHAnsi"/>
          <w:color w:val="auto"/>
        </w:rPr>
        <w:t xml:space="preserve">. </w:t>
      </w:r>
      <w:r w:rsidR="005153AB">
        <w:rPr>
          <w:rFonts w:asciiTheme="minorHAnsi" w:hAnsiTheme="minorHAnsi"/>
          <w:color w:val="auto"/>
        </w:rPr>
        <w:t>Модель предметной области: визуализация понятий</w:t>
      </w:r>
      <w:r w:rsidR="005D2F39">
        <w:rPr>
          <w:rFonts w:asciiTheme="minorHAnsi" w:hAnsiTheme="minorHAnsi"/>
          <w:color w:val="auto"/>
        </w:rPr>
        <w:t xml:space="preserve"> с помощью </w:t>
      </w:r>
      <w:r w:rsidR="00D93DED">
        <w:rPr>
          <w:rFonts w:asciiTheme="minorHAnsi" w:hAnsiTheme="minorHAnsi"/>
          <w:color w:val="auto"/>
        </w:rPr>
        <w:t>диаграммы</w:t>
      </w:r>
      <w:r w:rsidR="005D2F39">
        <w:rPr>
          <w:rFonts w:asciiTheme="minorHAnsi" w:hAnsiTheme="minorHAnsi"/>
          <w:color w:val="auto"/>
        </w:rPr>
        <w:t xml:space="preserve"> классов</w:t>
      </w:r>
    </w:p>
    <w:p w:rsidR="005153AB" w:rsidRDefault="005153AB"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Основной составляющей объектно-ориентрованного анализа является декомпозиция проблемы на отдельные классы понятий (концептуальные классы) или объекты.</w:t>
      </w:r>
    </w:p>
    <w:p w:rsidR="005153AB" w:rsidRDefault="005153AB" w:rsidP="005153AB">
      <w:pPr>
        <w:spacing w:line="288" w:lineRule="auto"/>
        <w:jc w:val="both"/>
        <w:rPr>
          <w:rFonts w:ascii="Calibri" w:eastAsia="Calibri" w:hAnsi="Calibri" w:cs="Times New Roman"/>
          <w:sz w:val="24"/>
          <w:szCs w:val="24"/>
        </w:rPr>
      </w:pPr>
      <w:r w:rsidRPr="00101CE4">
        <w:rPr>
          <w:rFonts w:ascii="Calibri" w:eastAsia="Calibri" w:hAnsi="Calibri" w:cs="Times New Roman"/>
          <w:b/>
          <w:sz w:val="24"/>
          <w:szCs w:val="24"/>
        </w:rPr>
        <w:t>Модель предметной области</w:t>
      </w:r>
      <w:r>
        <w:rPr>
          <w:rFonts w:ascii="Calibri" w:eastAsia="Calibri" w:hAnsi="Calibri" w:cs="Times New Roman"/>
          <w:sz w:val="24"/>
          <w:szCs w:val="24"/>
        </w:rPr>
        <w:t xml:space="preserve"> – это визуальное представление концептуальных классов или объектов реального мира в терминах предметной области</w:t>
      </w:r>
      <w:r w:rsidR="00B760FC">
        <w:rPr>
          <w:rFonts w:ascii="Calibri" w:eastAsia="Calibri" w:hAnsi="Calibri" w:cs="Times New Roman"/>
          <w:sz w:val="24"/>
          <w:szCs w:val="24"/>
        </w:rPr>
        <w:t xml:space="preserve">. </w:t>
      </w:r>
      <w:r w:rsidR="00101CE4">
        <w:rPr>
          <w:rFonts w:ascii="Calibri" w:eastAsia="Calibri" w:hAnsi="Calibri" w:cs="Times New Roman"/>
          <w:sz w:val="24"/>
          <w:szCs w:val="24"/>
        </w:rPr>
        <w:t xml:space="preserve">Такие модели принято называть </w:t>
      </w:r>
      <w:r w:rsidR="00101CE4" w:rsidRPr="00101CE4">
        <w:rPr>
          <w:rFonts w:ascii="Calibri" w:eastAsia="Calibri" w:hAnsi="Calibri" w:cs="Times New Roman"/>
          <w:b/>
          <w:sz w:val="24"/>
          <w:szCs w:val="24"/>
        </w:rPr>
        <w:t>концептуальными моделями</w:t>
      </w:r>
      <w:r w:rsidR="00101CE4">
        <w:rPr>
          <w:rFonts w:ascii="Calibri" w:eastAsia="Calibri" w:hAnsi="Calibri" w:cs="Times New Roman"/>
          <w:b/>
          <w:sz w:val="24"/>
          <w:szCs w:val="24"/>
        </w:rPr>
        <w:t xml:space="preserve">, </w:t>
      </w:r>
      <w:r w:rsidR="00101CE4" w:rsidRPr="007830F8">
        <w:rPr>
          <w:rFonts w:eastAsia="Times New Roman" w:cs="Times New Roman"/>
          <w:b/>
          <w:color w:val="000000"/>
          <w:sz w:val="24"/>
          <w:szCs w:val="24"/>
          <w:lang w:eastAsia="ru-RU"/>
        </w:rPr>
        <w:t>моделями объектов предметной области</w:t>
      </w:r>
      <w:r w:rsidR="00101CE4">
        <w:rPr>
          <w:rFonts w:eastAsia="Times New Roman" w:cs="Times New Roman"/>
          <w:color w:val="000000"/>
          <w:sz w:val="24"/>
          <w:szCs w:val="24"/>
          <w:lang w:eastAsia="ru-RU"/>
        </w:rPr>
        <w:t xml:space="preserve"> или </w:t>
      </w:r>
      <w:r w:rsidR="00101CE4" w:rsidRPr="007830F8">
        <w:rPr>
          <w:rFonts w:eastAsia="Times New Roman" w:cs="Times New Roman"/>
          <w:b/>
          <w:color w:val="000000"/>
          <w:sz w:val="24"/>
          <w:szCs w:val="24"/>
          <w:lang w:eastAsia="ru-RU"/>
        </w:rPr>
        <w:t>объектными моделями анализа</w:t>
      </w:r>
      <w:r w:rsidR="00101CE4">
        <w:rPr>
          <w:rFonts w:ascii="Calibri" w:eastAsia="Calibri" w:hAnsi="Calibri" w:cs="Times New Roman"/>
          <w:sz w:val="24"/>
          <w:szCs w:val="24"/>
        </w:rPr>
        <w:t xml:space="preserve">. </w:t>
      </w:r>
      <w:r w:rsidR="00B760FC">
        <w:rPr>
          <w:rFonts w:ascii="Calibri" w:eastAsia="Calibri" w:hAnsi="Calibri" w:cs="Times New Roman"/>
          <w:sz w:val="24"/>
          <w:szCs w:val="24"/>
        </w:rPr>
        <w:t>Модель используется в качестве основы для разработки программных классов.</w:t>
      </w:r>
    </w:p>
    <w:p w:rsidR="00B760FC" w:rsidRDefault="00B760FC"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 xml:space="preserve">Идентификация классов понятий или концептуальных классов </w:t>
      </w:r>
      <w:r w:rsidR="00101CE4">
        <w:rPr>
          <w:rFonts w:ascii="Calibri" w:eastAsia="Calibri" w:hAnsi="Calibri" w:cs="Times New Roman"/>
          <w:sz w:val="24"/>
          <w:szCs w:val="24"/>
        </w:rPr>
        <w:t>–</w:t>
      </w:r>
      <w:r>
        <w:rPr>
          <w:rFonts w:ascii="Calibri" w:eastAsia="Calibri" w:hAnsi="Calibri" w:cs="Times New Roman"/>
          <w:sz w:val="24"/>
          <w:szCs w:val="24"/>
        </w:rPr>
        <w:t xml:space="preserve"> </w:t>
      </w:r>
      <w:r w:rsidR="00101CE4">
        <w:rPr>
          <w:rFonts w:ascii="Calibri" w:eastAsia="Calibri" w:hAnsi="Calibri" w:cs="Times New Roman"/>
          <w:sz w:val="24"/>
          <w:szCs w:val="24"/>
        </w:rPr>
        <w:t>составная часть исследования предметной области. Модели предметной области на языке UML строятся в форме диаграмм классов, на которых не определены никакие операции. Модель предметной области может отображать следующее:</w:t>
      </w:r>
    </w:p>
    <w:p w:rsidR="00101CE4" w:rsidRPr="005D2F39" w:rsidRDefault="00101CE4" w:rsidP="005D2F39">
      <w:pPr>
        <w:pStyle w:val="a5"/>
        <w:numPr>
          <w:ilvl w:val="0"/>
          <w:numId w:val="50"/>
        </w:numPr>
        <w:spacing w:line="288" w:lineRule="auto"/>
        <w:jc w:val="both"/>
        <w:rPr>
          <w:rFonts w:ascii="Calibri" w:eastAsia="Calibri" w:hAnsi="Calibri" w:cs="Times New Roman"/>
          <w:sz w:val="24"/>
          <w:szCs w:val="24"/>
        </w:rPr>
      </w:pPr>
      <w:r w:rsidRPr="005D2F39">
        <w:rPr>
          <w:rFonts w:ascii="Calibri" w:eastAsia="Calibri" w:hAnsi="Calibri" w:cs="Times New Roman"/>
          <w:sz w:val="24"/>
          <w:szCs w:val="24"/>
        </w:rPr>
        <w:t>Объекты предметной области или концептуальные классы.</w:t>
      </w:r>
    </w:p>
    <w:p w:rsidR="00101CE4" w:rsidRPr="005D2F39" w:rsidRDefault="00101CE4" w:rsidP="005D2F39">
      <w:pPr>
        <w:pStyle w:val="a5"/>
        <w:numPr>
          <w:ilvl w:val="0"/>
          <w:numId w:val="50"/>
        </w:numPr>
        <w:spacing w:line="288" w:lineRule="auto"/>
        <w:jc w:val="both"/>
        <w:rPr>
          <w:rFonts w:ascii="Calibri" w:eastAsia="Calibri" w:hAnsi="Calibri" w:cs="Times New Roman"/>
          <w:sz w:val="24"/>
          <w:szCs w:val="24"/>
        </w:rPr>
      </w:pPr>
      <w:r w:rsidRPr="005D2F39">
        <w:rPr>
          <w:rFonts w:ascii="Calibri" w:eastAsia="Calibri" w:hAnsi="Calibri" w:cs="Times New Roman"/>
          <w:sz w:val="24"/>
          <w:szCs w:val="24"/>
        </w:rPr>
        <w:t>Ассоциации между концептуальными классами.</w:t>
      </w:r>
    </w:p>
    <w:p w:rsidR="00517FE9" w:rsidRPr="005D2F39" w:rsidRDefault="00517FE9" w:rsidP="005D2F39">
      <w:pPr>
        <w:pStyle w:val="a5"/>
        <w:numPr>
          <w:ilvl w:val="0"/>
          <w:numId w:val="50"/>
        </w:numPr>
        <w:spacing w:line="288" w:lineRule="auto"/>
        <w:jc w:val="both"/>
        <w:rPr>
          <w:rFonts w:ascii="Calibri" w:eastAsia="Calibri" w:hAnsi="Calibri" w:cs="Times New Roman"/>
          <w:sz w:val="24"/>
          <w:szCs w:val="24"/>
        </w:rPr>
      </w:pPr>
      <w:r w:rsidRPr="005D2F39">
        <w:rPr>
          <w:rFonts w:ascii="Calibri" w:eastAsia="Calibri" w:hAnsi="Calibri" w:cs="Times New Roman"/>
          <w:sz w:val="24"/>
          <w:szCs w:val="24"/>
        </w:rPr>
        <w:t>Атрибуты концептуальных классов.</w:t>
      </w:r>
    </w:p>
    <w:p w:rsidR="00517FE9" w:rsidRDefault="00517FE9"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Основная идея модели предметной области заключается в том, что модель – это визуальный словарь абстракций.</w:t>
      </w:r>
    </w:p>
    <w:p w:rsidR="005D2F39" w:rsidRPr="00101CE4" w:rsidRDefault="005D2F39"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Для того чтобы понять устройство модели предметной области (в реализации диаграммы классов, пусть и сокращенной по возможностям) необходимо познакомиться подробнее с компонентами диаграммы классов, а потом вернуться к изучению особенностей построения модели предметной области.</w:t>
      </w:r>
    </w:p>
    <w:bookmarkEnd w:id="0"/>
    <w:bookmarkEnd w:id="1"/>
    <w:p w:rsidR="00232455" w:rsidRPr="00083595" w:rsidRDefault="00984F25" w:rsidP="00984F25">
      <w:pPr>
        <w:pStyle w:val="2"/>
        <w:numPr>
          <w:ilvl w:val="0"/>
          <w:numId w:val="49"/>
        </w:numPr>
        <w:spacing w:after="120"/>
        <w:rPr>
          <w:rFonts w:asciiTheme="minorHAnsi" w:eastAsia="Calibri" w:hAnsiTheme="minorHAnsi"/>
          <w:color w:val="auto"/>
        </w:rPr>
      </w:pPr>
      <w:r>
        <w:rPr>
          <w:rFonts w:asciiTheme="minorHAnsi" w:eastAsia="Calibri" w:hAnsiTheme="minorHAnsi"/>
          <w:color w:val="auto"/>
          <w:lang w:val="en-US"/>
        </w:rPr>
        <w:t>Компоненты</w:t>
      </w:r>
      <w:r w:rsidR="00083595" w:rsidRPr="00083595">
        <w:rPr>
          <w:rFonts w:asciiTheme="minorHAnsi" w:eastAsia="Calibri" w:hAnsiTheme="minorHAnsi"/>
          <w:color w:val="auto"/>
        </w:rPr>
        <w:t xml:space="preserve"> класса</w:t>
      </w:r>
    </w:p>
    <w:p w:rsidR="00605197" w:rsidRPr="002730F9" w:rsidRDefault="002730F9" w:rsidP="00F83A6D">
      <w:pPr>
        <w:spacing w:line="288" w:lineRule="auto"/>
        <w:jc w:val="both"/>
        <w:rPr>
          <w:rFonts w:ascii="Calibri" w:eastAsia="Calibri" w:hAnsi="Calibri" w:cs="Times New Roman"/>
          <w:sz w:val="24"/>
          <w:szCs w:val="24"/>
        </w:rPr>
      </w:pPr>
      <w:r>
        <w:rPr>
          <w:rFonts w:ascii="Calibri" w:eastAsia="Calibri" w:hAnsi="Calibri" w:cs="Times New Roman"/>
          <w:b/>
          <w:sz w:val="24"/>
          <w:szCs w:val="24"/>
        </w:rPr>
        <w:t>Диаграмма классов</w:t>
      </w:r>
      <w:r w:rsidR="00A26DDA">
        <w:rPr>
          <w:rFonts w:ascii="Calibri" w:eastAsia="Calibri" w:hAnsi="Calibri" w:cs="Times New Roman"/>
          <w:sz w:val="24"/>
          <w:szCs w:val="24"/>
        </w:rPr>
        <w:t xml:space="preserve"> (</w:t>
      </w:r>
      <w:r>
        <w:rPr>
          <w:rFonts w:ascii="Calibri" w:eastAsia="Calibri" w:hAnsi="Calibri" w:cs="Times New Roman"/>
          <w:sz w:val="24"/>
          <w:szCs w:val="24"/>
          <w:lang w:val="en-US"/>
        </w:rPr>
        <w:t>class</w:t>
      </w:r>
      <w:r w:rsidRPr="002730F9">
        <w:rPr>
          <w:rFonts w:ascii="Calibri" w:eastAsia="Calibri" w:hAnsi="Calibri" w:cs="Times New Roman"/>
          <w:sz w:val="24"/>
          <w:szCs w:val="24"/>
        </w:rPr>
        <w:t xml:space="preserve"> </w:t>
      </w:r>
      <w:r>
        <w:rPr>
          <w:rFonts w:ascii="Calibri" w:eastAsia="Calibri" w:hAnsi="Calibri" w:cs="Times New Roman"/>
          <w:sz w:val="24"/>
          <w:szCs w:val="24"/>
          <w:lang w:val="en-US"/>
        </w:rPr>
        <w:t>diagram</w:t>
      </w:r>
      <w:r w:rsidR="00A26DDA" w:rsidRPr="00A26DDA">
        <w:rPr>
          <w:rFonts w:ascii="Calibri" w:eastAsia="Calibri" w:hAnsi="Calibri" w:cs="Times New Roman"/>
          <w:sz w:val="24"/>
          <w:szCs w:val="24"/>
        </w:rPr>
        <w:t xml:space="preserve">) </w:t>
      </w:r>
      <w:r w:rsidR="00A26DDA" w:rsidRPr="00A26DDA">
        <w:rPr>
          <w:rFonts w:ascii="Calibri" w:eastAsia="Calibri" w:hAnsi="Calibri" w:cs="Times New Roman"/>
          <w:sz w:val="24"/>
          <w:szCs w:val="24"/>
        </w:rPr>
        <w:softHyphen/>
        <w:t xml:space="preserve"> </w:t>
      </w:r>
      <w:r w:rsidRPr="002730F9">
        <w:rPr>
          <w:rFonts w:ascii="Calibri" w:eastAsia="Calibri" w:hAnsi="Calibri" w:cs="Times New Roman"/>
          <w:sz w:val="24"/>
          <w:szCs w:val="24"/>
        </w:rPr>
        <w:t>диаграмма, предназначенная для представления модели статической структуры программной системы в терминологии классов объектно-ориентированного программирования.</w:t>
      </w:r>
    </w:p>
    <w:p w:rsidR="002730F9" w:rsidRDefault="002730F9" w:rsidP="00F83A6D">
      <w:pPr>
        <w:spacing w:line="288" w:lineRule="auto"/>
        <w:jc w:val="both"/>
        <w:rPr>
          <w:rFonts w:ascii="Calibri" w:eastAsia="Calibri" w:hAnsi="Calibri" w:cs="Times New Roman"/>
          <w:sz w:val="24"/>
          <w:szCs w:val="24"/>
        </w:rPr>
      </w:pPr>
      <w:r>
        <w:rPr>
          <w:rFonts w:ascii="Calibri" w:eastAsia="Calibri" w:hAnsi="Calibri" w:cs="Times New Roman"/>
          <w:sz w:val="24"/>
          <w:szCs w:val="24"/>
        </w:rPr>
        <w:t>Важность диаграммы классов определяется тем обстоятельством, что данная диаграмма является основой для автоматической генерации программного кода во всех известных CASE-средствах, которые обладают подобной возможностью.</w:t>
      </w:r>
    </w:p>
    <w:p w:rsidR="002730F9" w:rsidRDefault="002730F9" w:rsidP="00F83A6D">
      <w:pPr>
        <w:spacing w:line="288" w:lineRule="auto"/>
        <w:jc w:val="both"/>
        <w:rPr>
          <w:rFonts w:ascii="Calibri" w:eastAsia="Calibri" w:hAnsi="Calibri" w:cs="Times New Roman"/>
          <w:sz w:val="24"/>
          <w:szCs w:val="24"/>
        </w:rPr>
      </w:pPr>
      <w:r>
        <w:rPr>
          <w:rFonts w:ascii="Calibri" w:eastAsia="Calibri" w:hAnsi="Calibri" w:cs="Times New Roman"/>
          <w:sz w:val="24"/>
          <w:szCs w:val="24"/>
        </w:rPr>
        <w:t>Разработка диаграммы классов преследует следующие цели:</w:t>
      </w:r>
    </w:p>
    <w:p w:rsidR="002730F9" w:rsidRPr="00026F66" w:rsidRDefault="00E25DF4" w:rsidP="00026F66">
      <w:pPr>
        <w:pStyle w:val="a5"/>
        <w:numPr>
          <w:ilvl w:val="0"/>
          <w:numId w:val="46"/>
        </w:numPr>
        <w:spacing w:line="288" w:lineRule="auto"/>
        <w:jc w:val="both"/>
        <w:rPr>
          <w:rFonts w:ascii="Calibri" w:eastAsia="Calibri" w:hAnsi="Calibri" w:cs="Times New Roman"/>
          <w:sz w:val="24"/>
          <w:szCs w:val="24"/>
        </w:rPr>
      </w:pPr>
      <w:r>
        <w:rPr>
          <w:rFonts w:ascii="Calibri" w:eastAsia="Calibri" w:hAnsi="Calibri" w:cs="Times New Roman"/>
          <w:sz w:val="24"/>
          <w:szCs w:val="24"/>
        </w:rPr>
        <w:t>о</w:t>
      </w:r>
      <w:r w:rsidR="002730F9" w:rsidRPr="00026F66">
        <w:rPr>
          <w:rFonts w:ascii="Calibri" w:eastAsia="Calibri" w:hAnsi="Calibri" w:cs="Times New Roman"/>
          <w:sz w:val="24"/>
          <w:szCs w:val="24"/>
        </w:rPr>
        <w:t>пределить сущности предметной области и представить их в форме классов с соответствующими атрибутами и операциями;</w:t>
      </w:r>
    </w:p>
    <w:p w:rsidR="002730F9" w:rsidRPr="00026F66" w:rsidRDefault="00E25DF4" w:rsidP="00026F66">
      <w:pPr>
        <w:pStyle w:val="a5"/>
        <w:numPr>
          <w:ilvl w:val="0"/>
          <w:numId w:val="46"/>
        </w:numPr>
        <w:spacing w:line="288" w:lineRule="auto"/>
        <w:jc w:val="both"/>
        <w:rPr>
          <w:rFonts w:ascii="Calibri" w:eastAsia="Calibri" w:hAnsi="Calibri" w:cs="Times New Roman"/>
          <w:sz w:val="24"/>
          <w:szCs w:val="24"/>
        </w:rPr>
      </w:pPr>
      <w:r>
        <w:rPr>
          <w:rFonts w:ascii="Calibri" w:eastAsia="Calibri" w:hAnsi="Calibri" w:cs="Times New Roman"/>
          <w:sz w:val="24"/>
          <w:szCs w:val="24"/>
        </w:rPr>
        <w:t>о</w:t>
      </w:r>
      <w:r w:rsidR="001B7860" w:rsidRPr="00026F66">
        <w:rPr>
          <w:rFonts w:ascii="Calibri" w:eastAsia="Calibri" w:hAnsi="Calibri" w:cs="Times New Roman"/>
          <w:sz w:val="24"/>
          <w:szCs w:val="24"/>
        </w:rPr>
        <w:t>пределить взаимосвязи между сущностями предметной области и представить их в форме типовых отношений между классами;</w:t>
      </w:r>
    </w:p>
    <w:p w:rsidR="001B7860" w:rsidRPr="00026F66" w:rsidRDefault="00E25DF4" w:rsidP="00026F66">
      <w:pPr>
        <w:pStyle w:val="a5"/>
        <w:numPr>
          <w:ilvl w:val="0"/>
          <w:numId w:val="46"/>
        </w:numPr>
        <w:spacing w:line="288" w:lineRule="auto"/>
        <w:jc w:val="both"/>
        <w:rPr>
          <w:rFonts w:ascii="Calibri" w:eastAsia="Calibri" w:hAnsi="Calibri" w:cs="Times New Roman"/>
          <w:sz w:val="24"/>
          <w:szCs w:val="24"/>
        </w:rPr>
      </w:pPr>
      <w:r>
        <w:rPr>
          <w:rFonts w:ascii="Calibri" w:eastAsia="Calibri" w:hAnsi="Calibri" w:cs="Times New Roman"/>
          <w:sz w:val="24"/>
          <w:szCs w:val="24"/>
        </w:rPr>
        <w:lastRenderedPageBreak/>
        <w:t>р</w:t>
      </w:r>
      <w:r w:rsidR="001B7860" w:rsidRPr="00026F66">
        <w:rPr>
          <w:rFonts w:ascii="Calibri" w:eastAsia="Calibri" w:hAnsi="Calibri" w:cs="Times New Roman"/>
          <w:sz w:val="24"/>
          <w:szCs w:val="24"/>
        </w:rPr>
        <w:t>азработать исходную логическую модель программной системы для ее последующей реализации в форме физических моделей;</w:t>
      </w:r>
    </w:p>
    <w:p w:rsidR="001B7860" w:rsidRPr="00026F66" w:rsidRDefault="00E25DF4" w:rsidP="00026F66">
      <w:pPr>
        <w:pStyle w:val="a5"/>
        <w:numPr>
          <w:ilvl w:val="0"/>
          <w:numId w:val="46"/>
        </w:numPr>
        <w:spacing w:line="288" w:lineRule="auto"/>
        <w:jc w:val="both"/>
        <w:rPr>
          <w:rFonts w:ascii="Calibri" w:eastAsia="Calibri" w:hAnsi="Calibri" w:cs="Times New Roman"/>
          <w:sz w:val="24"/>
          <w:szCs w:val="24"/>
        </w:rPr>
      </w:pPr>
      <w:r>
        <w:rPr>
          <w:rFonts w:ascii="Calibri" w:eastAsia="Calibri" w:hAnsi="Calibri" w:cs="Times New Roman"/>
          <w:sz w:val="24"/>
          <w:szCs w:val="24"/>
        </w:rPr>
        <w:t>п</w:t>
      </w:r>
      <w:r w:rsidR="001B7860" w:rsidRPr="00026F66">
        <w:rPr>
          <w:rFonts w:ascii="Calibri" w:eastAsia="Calibri" w:hAnsi="Calibri" w:cs="Times New Roman"/>
          <w:sz w:val="24"/>
          <w:szCs w:val="24"/>
        </w:rPr>
        <w:t>одготовить документацию для последующей разработки программного кода.</w:t>
      </w:r>
    </w:p>
    <w:p w:rsidR="002345BF" w:rsidRDefault="002345BF" w:rsidP="00F83A6D">
      <w:pPr>
        <w:spacing w:line="288" w:lineRule="auto"/>
        <w:jc w:val="both"/>
        <w:rPr>
          <w:rFonts w:ascii="Calibri" w:eastAsia="Calibri" w:hAnsi="Calibri" w:cs="Times New Roman"/>
          <w:sz w:val="24"/>
          <w:szCs w:val="24"/>
        </w:rPr>
      </w:pPr>
      <w:r w:rsidRPr="00026F66">
        <w:rPr>
          <w:rFonts w:ascii="Calibri" w:eastAsia="Calibri" w:hAnsi="Calibri" w:cs="Times New Roman"/>
          <w:b/>
          <w:sz w:val="24"/>
          <w:szCs w:val="24"/>
        </w:rPr>
        <w:t>Класс</w:t>
      </w:r>
      <w:r>
        <w:rPr>
          <w:rFonts w:ascii="Calibri" w:eastAsia="Calibri" w:hAnsi="Calibri" w:cs="Times New Roman"/>
          <w:sz w:val="24"/>
          <w:szCs w:val="24"/>
        </w:rPr>
        <w:t xml:space="preserve"> (class) </w:t>
      </w:r>
      <w:r>
        <w:rPr>
          <w:rFonts w:ascii="Calibri" w:eastAsia="Calibri" w:hAnsi="Calibri" w:cs="Times New Roman"/>
          <w:sz w:val="24"/>
          <w:szCs w:val="24"/>
        </w:rPr>
        <w:softHyphen/>
        <w:t xml:space="preserve"> элемент модели, который описывает множество объектов, имеющих одинаковые спецификации характеристик, ограничений и семантики.</w:t>
      </w:r>
    </w:p>
    <w:p w:rsidR="002345BF" w:rsidRDefault="002345BF" w:rsidP="00F83A6D">
      <w:pPr>
        <w:spacing w:line="288" w:lineRule="auto"/>
        <w:jc w:val="both"/>
        <w:rPr>
          <w:rFonts w:ascii="Calibri" w:eastAsia="Calibri" w:hAnsi="Calibri" w:cs="Times New Roman"/>
          <w:sz w:val="24"/>
          <w:szCs w:val="24"/>
        </w:rPr>
      </w:pPr>
      <w:r w:rsidRPr="00026F66">
        <w:rPr>
          <w:rFonts w:ascii="Calibri" w:eastAsia="Calibri" w:hAnsi="Calibri" w:cs="Times New Roman"/>
          <w:b/>
          <w:sz w:val="24"/>
          <w:szCs w:val="24"/>
          <w:lang w:val="en-US"/>
        </w:rPr>
        <w:t>X</w:t>
      </w:r>
      <w:r w:rsidRPr="00026F66">
        <w:rPr>
          <w:rFonts w:ascii="Calibri" w:eastAsia="Calibri" w:hAnsi="Calibri" w:cs="Times New Roman"/>
          <w:b/>
          <w:sz w:val="24"/>
          <w:szCs w:val="24"/>
        </w:rPr>
        <w:t>арактеристика</w:t>
      </w:r>
      <w:r>
        <w:rPr>
          <w:rFonts w:ascii="Calibri" w:eastAsia="Calibri" w:hAnsi="Calibri" w:cs="Times New Roman"/>
          <w:sz w:val="24"/>
          <w:szCs w:val="24"/>
        </w:rPr>
        <w:t xml:space="preserve"> </w:t>
      </w:r>
      <w:r w:rsidRPr="002345BF">
        <w:rPr>
          <w:rFonts w:ascii="Calibri" w:eastAsia="Calibri" w:hAnsi="Calibri" w:cs="Times New Roman"/>
          <w:sz w:val="24"/>
          <w:szCs w:val="24"/>
        </w:rPr>
        <w:t>(</w:t>
      </w:r>
      <w:r>
        <w:rPr>
          <w:rFonts w:ascii="Calibri" w:eastAsia="Calibri" w:hAnsi="Calibri" w:cs="Times New Roman"/>
          <w:sz w:val="24"/>
          <w:szCs w:val="24"/>
        </w:rPr>
        <w:t>feature)</w:t>
      </w:r>
      <w:r w:rsidRPr="002345BF">
        <w:rPr>
          <w:rFonts w:ascii="Calibri" w:eastAsia="Calibri" w:hAnsi="Calibri" w:cs="Times New Roman"/>
          <w:sz w:val="24"/>
          <w:szCs w:val="24"/>
        </w:rPr>
        <w:t xml:space="preserve"> </w:t>
      </w:r>
      <w:r w:rsidRPr="002345BF">
        <w:rPr>
          <w:rFonts w:ascii="Calibri" w:eastAsia="Calibri" w:hAnsi="Calibri" w:cs="Times New Roman"/>
          <w:sz w:val="24"/>
          <w:szCs w:val="24"/>
        </w:rPr>
        <w:softHyphen/>
        <w:t xml:space="preserve"> понятие, предназначенное для </w:t>
      </w:r>
      <w:r w:rsidR="00E25DF4">
        <w:rPr>
          <w:rFonts w:ascii="Calibri" w:eastAsia="Calibri" w:hAnsi="Calibri" w:cs="Times New Roman"/>
          <w:sz w:val="24"/>
          <w:szCs w:val="24"/>
        </w:rPr>
        <w:t>описания</w:t>
      </w:r>
      <w:r w:rsidRPr="002345BF">
        <w:rPr>
          <w:rFonts w:ascii="Calibri" w:eastAsia="Calibri" w:hAnsi="Calibri" w:cs="Times New Roman"/>
          <w:sz w:val="24"/>
          <w:szCs w:val="24"/>
        </w:rPr>
        <w:t xml:space="preserve"> особенностей структуры и поведения экземпляров класса. </w:t>
      </w:r>
      <w:r>
        <w:rPr>
          <w:rFonts w:ascii="Calibri" w:eastAsia="Calibri" w:hAnsi="Calibri" w:cs="Times New Roman"/>
          <w:sz w:val="24"/>
          <w:szCs w:val="24"/>
        </w:rPr>
        <w:t xml:space="preserve">В </w:t>
      </w:r>
      <w:r w:rsidR="00E25DF4">
        <w:rPr>
          <w:rFonts w:ascii="Calibri" w:eastAsia="Calibri" w:hAnsi="Calibri" w:cs="Times New Roman"/>
          <w:sz w:val="24"/>
          <w:szCs w:val="24"/>
        </w:rPr>
        <w:t xml:space="preserve">нотации </w:t>
      </w:r>
      <w:r>
        <w:rPr>
          <w:rFonts w:ascii="Calibri" w:eastAsia="Calibri" w:hAnsi="Calibri" w:cs="Times New Roman"/>
          <w:sz w:val="24"/>
          <w:szCs w:val="24"/>
        </w:rPr>
        <w:t xml:space="preserve">UML </w:t>
      </w:r>
      <w:r w:rsidR="00226567">
        <w:rPr>
          <w:rFonts w:ascii="Calibri" w:eastAsia="Calibri" w:hAnsi="Calibri" w:cs="Times New Roman"/>
          <w:sz w:val="24"/>
          <w:szCs w:val="24"/>
        </w:rPr>
        <w:t>2.1.1 р</w:t>
      </w:r>
      <w:r>
        <w:rPr>
          <w:rFonts w:ascii="Calibri" w:eastAsia="Calibri" w:hAnsi="Calibri" w:cs="Times New Roman"/>
          <w:sz w:val="24"/>
          <w:szCs w:val="24"/>
        </w:rPr>
        <w:t xml:space="preserve">азличают два типа характеристик класса: </w:t>
      </w:r>
      <w:r w:rsidRPr="00E25DF4">
        <w:rPr>
          <w:rFonts w:ascii="Calibri" w:eastAsia="Calibri" w:hAnsi="Calibri" w:cs="Times New Roman"/>
          <w:b/>
          <w:sz w:val="24"/>
          <w:szCs w:val="24"/>
        </w:rPr>
        <w:t>структурные</w:t>
      </w:r>
      <w:r>
        <w:rPr>
          <w:rFonts w:ascii="Calibri" w:eastAsia="Calibri" w:hAnsi="Calibri" w:cs="Times New Roman"/>
          <w:sz w:val="24"/>
          <w:szCs w:val="24"/>
        </w:rPr>
        <w:t xml:space="preserve"> характеристики (их называют </w:t>
      </w:r>
      <w:r w:rsidRPr="00026F66">
        <w:rPr>
          <w:rFonts w:ascii="Calibri" w:eastAsia="Calibri" w:hAnsi="Calibri" w:cs="Times New Roman"/>
          <w:b/>
          <w:sz w:val="24"/>
          <w:szCs w:val="24"/>
        </w:rPr>
        <w:t>свойствами</w:t>
      </w:r>
      <w:r>
        <w:rPr>
          <w:rFonts w:ascii="Calibri" w:eastAsia="Calibri" w:hAnsi="Calibri" w:cs="Times New Roman"/>
          <w:sz w:val="24"/>
          <w:szCs w:val="24"/>
        </w:rPr>
        <w:t xml:space="preserve"> или </w:t>
      </w:r>
      <w:r w:rsidRPr="00026F66">
        <w:rPr>
          <w:rFonts w:ascii="Calibri" w:eastAsia="Calibri" w:hAnsi="Calibri" w:cs="Times New Roman"/>
          <w:b/>
          <w:sz w:val="24"/>
          <w:szCs w:val="24"/>
        </w:rPr>
        <w:t>атрибутами</w:t>
      </w:r>
      <w:r>
        <w:rPr>
          <w:rFonts w:ascii="Calibri" w:eastAsia="Calibri" w:hAnsi="Calibri" w:cs="Times New Roman"/>
          <w:sz w:val="24"/>
          <w:szCs w:val="24"/>
        </w:rPr>
        <w:t xml:space="preserve">) и характеристики </w:t>
      </w:r>
      <w:r w:rsidRPr="00E25DF4">
        <w:rPr>
          <w:rFonts w:ascii="Calibri" w:eastAsia="Calibri" w:hAnsi="Calibri" w:cs="Times New Roman"/>
          <w:b/>
          <w:sz w:val="24"/>
          <w:szCs w:val="24"/>
        </w:rPr>
        <w:t>поведения</w:t>
      </w:r>
      <w:r>
        <w:rPr>
          <w:rFonts w:ascii="Calibri" w:eastAsia="Calibri" w:hAnsi="Calibri" w:cs="Times New Roman"/>
          <w:sz w:val="24"/>
          <w:szCs w:val="24"/>
        </w:rPr>
        <w:t xml:space="preserve"> (</w:t>
      </w:r>
      <w:r w:rsidR="00026F66">
        <w:rPr>
          <w:rFonts w:ascii="Calibri" w:eastAsia="Calibri" w:hAnsi="Calibri" w:cs="Times New Roman"/>
          <w:sz w:val="24"/>
          <w:szCs w:val="24"/>
        </w:rPr>
        <w:t xml:space="preserve">их принято называть </w:t>
      </w:r>
      <w:r w:rsidR="00026F66" w:rsidRPr="00026F66">
        <w:rPr>
          <w:rFonts w:ascii="Calibri" w:eastAsia="Calibri" w:hAnsi="Calibri" w:cs="Times New Roman"/>
          <w:b/>
          <w:sz w:val="24"/>
          <w:szCs w:val="24"/>
        </w:rPr>
        <w:t>операциями</w:t>
      </w:r>
      <w:r w:rsidR="00026F66">
        <w:rPr>
          <w:rFonts w:ascii="Calibri" w:eastAsia="Calibri" w:hAnsi="Calibri" w:cs="Times New Roman"/>
          <w:sz w:val="24"/>
          <w:szCs w:val="24"/>
        </w:rPr>
        <w:t xml:space="preserve"> или </w:t>
      </w:r>
      <w:r w:rsidR="00026F66" w:rsidRPr="00026F66">
        <w:rPr>
          <w:rFonts w:ascii="Calibri" w:eastAsia="Calibri" w:hAnsi="Calibri" w:cs="Times New Roman"/>
          <w:b/>
          <w:sz w:val="24"/>
          <w:szCs w:val="24"/>
        </w:rPr>
        <w:t>методами</w:t>
      </w:r>
      <w:r w:rsidR="00026F66">
        <w:rPr>
          <w:rFonts w:ascii="Calibri" w:eastAsia="Calibri" w:hAnsi="Calibri" w:cs="Times New Roman"/>
          <w:sz w:val="24"/>
          <w:szCs w:val="24"/>
        </w:rPr>
        <w:t xml:space="preserve"> класса).</w:t>
      </w:r>
    </w:p>
    <w:p w:rsidR="00026F66" w:rsidRDefault="00226567" w:rsidP="00F83A6D">
      <w:pPr>
        <w:spacing w:line="288" w:lineRule="auto"/>
        <w:jc w:val="both"/>
        <w:rPr>
          <w:rFonts w:ascii="Calibri" w:eastAsia="Calibri" w:hAnsi="Calibri" w:cs="Times New Roman"/>
          <w:sz w:val="24"/>
          <w:szCs w:val="24"/>
        </w:rPr>
      </w:pPr>
      <w:r w:rsidRPr="00226567">
        <w:rPr>
          <w:rFonts w:ascii="Calibri" w:eastAsia="Calibri" w:hAnsi="Calibri" w:cs="Times New Roman"/>
          <w:b/>
          <w:sz w:val="24"/>
          <w:szCs w:val="24"/>
        </w:rPr>
        <w:t>Структурные характеристики</w:t>
      </w:r>
      <w:r>
        <w:rPr>
          <w:rFonts w:ascii="Calibri" w:eastAsia="Calibri" w:hAnsi="Calibri" w:cs="Times New Roman"/>
          <w:sz w:val="24"/>
          <w:szCs w:val="24"/>
        </w:rPr>
        <w:t xml:space="preserve"> (</w:t>
      </w:r>
      <w:r>
        <w:rPr>
          <w:rFonts w:ascii="Calibri" w:eastAsia="Calibri" w:hAnsi="Calibri" w:cs="Times New Roman"/>
          <w:sz w:val="24"/>
          <w:szCs w:val="24"/>
          <w:lang w:val="en-US"/>
        </w:rPr>
        <w:t>structural</w:t>
      </w:r>
      <w:r w:rsidRPr="00226567">
        <w:rPr>
          <w:rFonts w:ascii="Calibri" w:eastAsia="Calibri" w:hAnsi="Calibri" w:cs="Times New Roman"/>
          <w:sz w:val="24"/>
          <w:szCs w:val="24"/>
        </w:rPr>
        <w:t xml:space="preserve"> </w:t>
      </w:r>
      <w:r>
        <w:rPr>
          <w:rFonts w:ascii="Calibri" w:eastAsia="Calibri" w:hAnsi="Calibri" w:cs="Times New Roman"/>
          <w:sz w:val="24"/>
          <w:szCs w:val="24"/>
          <w:lang w:val="en-US"/>
        </w:rPr>
        <w:t>feature</w:t>
      </w:r>
      <w:r>
        <w:rPr>
          <w:rFonts w:ascii="Calibri" w:eastAsia="Calibri" w:hAnsi="Calibri" w:cs="Times New Roman"/>
          <w:sz w:val="24"/>
          <w:szCs w:val="24"/>
        </w:rPr>
        <w:t xml:space="preserve">) предназначены для представления того факта, что экземпляры классов имеют слоты для записи и хранения одного или нескольких значений определенного типа. </w:t>
      </w:r>
      <w:r w:rsidRPr="00226567">
        <w:rPr>
          <w:rFonts w:ascii="Calibri" w:eastAsia="Calibri" w:hAnsi="Calibri" w:cs="Times New Roman"/>
          <w:b/>
          <w:sz w:val="24"/>
          <w:szCs w:val="24"/>
        </w:rPr>
        <w:t>Характеристика поведения</w:t>
      </w:r>
      <w:r w:rsidRPr="00226567">
        <w:rPr>
          <w:rFonts w:ascii="Calibri" w:eastAsia="Calibri" w:hAnsi="Calibri" w:cs="Times New Roman"/>
          <w:sz w:val="24"/>
          <w:szCs w:val="24"/>
        </w:rPr>
        <w:t xml:space="preserve"> (</w:t>
      </w:r>
      <w:r>
        <w:rPr>
          <w:rFonts w:ascii="Calibri" w:eastAsia="Calibri" w:hAnsi="Calibri" w:cs="Times New Roman"/>
          <w:sz w:val="24"/>
          <w:szCs w:val="24"/>
          <w:lang w:val="en-US"/>
        </w:rPr>
        <w:t>behavioral</w:t>
      </w:r>
      <w:r w:rsidRPr="00226567">
        <w:rPr>
          <w:rFonts w:ascii="Calibri" w:eastAsia="Calibri" w:hAnsi="Calibri" w:cs="Times New Roman"/>
          <w:sz w:val="24"/>
          <w:szCs w:val="24"/>
        </w:rPr>
        <w:t xml:space="preserve"> </w:t>
      </w:r>
      <w:r>
        <w:rPr>
          <w:rFonts w:ascii="Calibri" w:eastAsia="Calibri" w:hAnsi="Calibri" w:cs="Times New Roman"/>
          <w:sz w:val="24"/>
          <w:szCs w:val="24"/>
          <w:lang w:val="en-US"/>
        </w:rPr>
        <w:t>feature</w:t>
      </w:r>
      <w:r w:rsidRPr="00226567">
        <w:rPr>
          <w:rFonts w:ascii="Calibri" w:eastAsia="Calibri" w:hAnsi="Calibri" w:cs="Times New Roman"/>
          <w:sz w:val="24"/>
          <w:szCs w:val="24"/>
        </w:rPr>
        <w:t xml:space="preserve">) </w:t>
      </w:r>
      <w:r>
        <w:rPr>
          <w:rFonts w:ascii="Calibri" w:eastAsia="Calibri" w:hAnsi="Calibri" w:cs="Times New Roman"/>
          <w:sz w:val="24"/>
          <w:szCs w:val="24"/>
        </w:rPr>
        <w:t>специфицируют то, как экземпляр класса будет реагировать на полученный запрос посредством вызова связанного с ней поведения.</w:t>
      </w:r>
    </w:p>
    <w:p w:rsidR="00226567" w:rsidRDefault="00226567" w:rsidP="00F83A6D">
      <w:pPr>
        <w:spacing w:line="288" w:lineRule="auto"/>
        <w:jc w:val="both"/>
        <w:rPr>
          <w:rFonts w:ascii="Calibri" w:eastAsia="Calibri" w:hAnsi="Calibri" w:cs="Times New Roman"/>
          <w:sz w:val="24"/>
          <w:szCs w:val="24"/>
        </w:rPr>
      </w:pPr>
      <w:r>
        <w:rPr>
          <w:rFonts w:ascii="Calibri" w:eastAsia="Calibri" w:hAnsi="Calibri" w:cs="Times New Roman"/>
          <w:sz w:val="24"/>
          <w:szCs w:val="24"/>
        </w:rPr>
        <w:t xml:space="preserve">Диаграмму классов принято считать графическим представлением структурных взаимосвязей логической модели системы, которые не зависят от времени. В общем случае статическая модель структуры может быть представлена в виде нескольких диаграмм </w:t>
      </w:r>
      <w:r w:rsidR="00EE30CF">
        <w:rPr>
          <w:rFonts w:ascii="Calibri" w:eastAsia="Calibri" w:hAnsi="Calibri" w:cs="Times New Roman"/>
          <w:sz w:val="24"/>
          <w:szCs w:val="24"/>
        </w:rPr>
        <w:t>классов. С целью удобства диаграммы классов могут быть вложены в пакеты, которые соответствуют отдельным подсистемам. Это приводит к иерархическому представлению общей логической модели в форме вложенных диаграмм классов и пакетов.</w:t>
      </w:r>
    </w:p>
    <w:p w:rsidR="00EE30CF" w:rsidRDefault="00EE30CF" w:rsidP="00F83A6D">
      <w:pPr>
        <w:spacing w:line="288" w:lineRule="auto"/>
        <w:jc w:val="both"/>
        <w:rPr>
          <w:rFonts w:ascii="Calibri" w:eastAsia="Calibri" w:hAnsi="Calibri" w:cs="Times New Roman"/>
          <w:sz w:val="24"/>
          <w:szCs w:val="24"/>
        </w:rPr>
      </w:pPr>
      <w:r>
        <w:rPr>
          <w:rFonts w:ascii="Calibri" w:eastAsia="Calibri" w:hAnsi="Calibri" w:cs="Times New Roman"/>
          <w:sz w:val="24"/>
          <w:szCs w:val="24"/>
        </w:rPr>
        <w:t xml:space="preserve">Графическое изображение класса </w:t>
      </w:r>
      <w:r>
        <w:rPr>
          <w:rFonts w:ascii="Calibri" w:eastAsia="Calibri" w:hAnsi="Calibri" w:cs="Times New Roman"/>
          <w:sz w:val="24"/>
          <w:szCs w:val="24"/>
        </w:rPr>
        <w:softHyphen/>
        <w:t xml:space="preserve"> прямоугольник, который может быть разделен горизонтальными линиями на секции. На рис.</w:t>
      </w:r>
      <w:r w:rsidR="00D44F18">
        <w:rPr>
          <w:rFonts w:ascii="Calibri" w:eastAsia="Calibri" w:hAnsi="Calibri" w:cs="Times New Roman"/>
          <w:sz w:val="24"/>
          <w:szCs w:val="24"/>
        </w:rPr>
        <w:t> </w:t>
      </w:r>
      <w:r>
        <w:rPr>
          <w:rFonts w:ascii="Calibri" w:eastAsia="Calibri" w:hAnsi="Calibri" w:cs="Times New Roman"/>
          <w:sz w:val="24"/>
          <w:szCs w:val="24"/>
        </w:rPr>
        <w:t>1. показаны варианты графического представления классов в UML.</w:t>
      </w:r>
    </w:p>
    <w:p w:rsidR="00EE30CF" w:rsidRDefault="00104D6D" w:rsidP="00AD349C">
      <w:pPr>
        <w:spacing w:after="0" w:line="288" w:lineRule="auto"/>
        <w:jc w:val="center"/>
        <w:rPr>
          <w:rFonts w:ascii="Calibri" w:eastAsia="Calibri" w:hAnsi="Calibri" w:cs="Times New Roman"/>
          <w:sz w:val="24"/>
          <w:szCs w:val="24"/>
        </w:rPr>
      </w:pPr>
      <w:r>
        <w:rPr>
          <w:rFonts w:ascii="Calibri" w:eastAsia="Calibri" w:hAnsi="Calibri" w:cs="Times New Roman"/>
          <w:noProof/>
          <w:sz w:val="24"/>
          <w:szCs w:val="24"/>
          <w:lang w:eastAsia="ru-RU"/>
        </w:rPr>
        <w:drawing>
          <wp:inline distT="0" distB="0" distL="0" distR="0">
            <wp:extent cx="4600575" cy="590550"/>
            <wp:effectExtent l="19050" t="0" r="9525"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600575" cy="590550"/>
                    </a:xfrm>
                    <a:prstGeom prst="rect">
                      <a:avLst/>
                    </a:prstGeom>
                    <a:noFill/>
                    <a:ln w="9525">
                      <a:noFill/>
                      <a:miter lim="800000"/>
                      <a:headEnd/>
                      <a:tailEnd/>
                    </a:ln>
                  </pic:spPr>
                </pic:pic>
              </a:graphicData>
            </a:graphic>
          </wp:inline>
        </w:drawing>
      </w:r>
    </w:p>
    <w:p w:rsidR="00104D6D" w:rsidRDefault="00104D6D" w:rsidP="00AD349C">
      <w:pPr>
        <w:spacing w:line="288" w:lineRule="auto"/>
        <w:jc w:val="center"/>
        <w:rPr>
          <w:rFonts w:ascii="Calibri" w:eastAsia="Calibri" w:hAnsi="Calibri" w:cs="Times New Roman"/>
          <w:sz w:val="24"/>
          <w:szCs w:val="24"/>
        </w:rPr>
      </w:pPr>
      <w:r>
        <w:rPr>
          <w:rFonts w:ascii="Calibri" w:eastAsia="Calibri" w:hAnsi="Calibri" w:cs="Times New Roman"/>
          <w:sz w:val="24"/>
          <w:szCs w:val="24"/>
        </w:rPr>
        <w:t>Рис.</w:t>
      </w:r>
      <w:r w:rsidR="00D44F18">
        <w:rPr>
          <w:rFonts w:ascii="Calibri" w:eastAsia="Calibri" w:hAnsi="Calibri" w:cs="Times New Roman"/>
          <w:sz w:val="24"/>
          <w:szCs w:val="24"/>
        </w:rPr>
        <w:t> </w:t>
      </w:r>
      <w:r>
        <w:rPr>
          <w:rFonts w:ascii="Calibri" w:eastAsia="Calibri" w:hAnsi="Calibri" w:cs="Times New Roman"/>
          <w:sz w:val="24"/>
          <w:szCs w:val="24"/>
        </w:rPr>
        <w:t>1. Варианты изображения класса на диаграмме классов</w:t>
      </w:r>
    </w:p>
    <w:p w:rsidR="00104D6D" w:rsidRDefault="00104D6D" w:rsidP="00F83A6D">
      <w:pPr>
        <w:spacing w:line="288" w:lineRule="auto"/>
        <w:jc w:val="both"/>
        <w:rPr>
          <w:rFonts w:ascii="Calibri" w:eastAsia="Calibri" w:hAnsi="Calibri" w:cs="Times New Roman"/>
          <w:sz w:val="24"/>
          <w:szCs w:val="24"/>
        </w:rPr>
      </w:pPr>
      <w:r>
        <w:rPr>
          <w:rFonts w:ascii="Calibri" w:eastAsia="Calibri" w:hAnsi="Calibri" w:cs="Times New Roman"/>
          <w:sz w:val="24"/>
          <w:szCs w:val="24"/>
        </w:rPr>
        <w:t>Обязательным элементом при обозначении класса является его имя, которое</w:t>
      </w:r>
      <w:r w:rsidR="00A60A29">
        <w:rPr>
          <w:rFonts w:ascii="Calibri" w:eastAsia="Calibri" w:hAnsi="Calibri" w:cs="Times New Roman"/>
          <w:sz w:val="24"/>
          <w:szCs w:val="24"/>
        </w:rPr>
        <w:t xml:space="preserve"> записывается в верхней части прямоугольника. </w:t>
      </w:r>
      <w:r w:rsidR="00A60A29" w:rsidRPr="00D44F18">
        <w:rPr>
          <w:rFonts w:ascii="Calibri" w:eastAsia="Calibri" w:hAnsi="Calibri" w:cs="Times New Roman"/>
          <w:b/>
          <w:sz w:val="24"/>
          <w:szCs w:val="24"/>
        </w:rPr>
        <w:t>Имя класса</w:t>
      </w:r>
      <w:r w:rsidR="00A60A29">
        <w:rPr>
          <w:rFonts w:ascii="Calibri" w:eastAsia="Calibri" w:hAnsi="Calibri" w:cs="Times New Roman"/>
          <w:sz w:val="24"/>
          <w:szCs w:val="24"/>
        </w:rPr>
        <w:t xml:space="preserve"> (имя существительное в единственном числе) должно быть уникальным в рамках пакета, который может содержать одну или несколько диаграмм классов. Если класс определен в пакете, то его имя можно указать как Имя_пакета::Имя_класса, например, Счета_физических_лиц::Счет.</w:t>
      </w:r>
    </w:p>
    <w:p w:rsidR="00A60A29" w:rsidRDefault="00A60A29" w:rsidP="00F83A6D">
      <w:pPr>
        <w:spacing w:line="288" w:lineRule="auto"/>
        <w:jc w:val="both"/>
        <w:rPr>
          <w:rFonts w:ascii="Calibri" w:eastAsia="Calibri" w:hAnsi="Calibri" w:cs="Times New Roman"/>
          <w:sz w:val="24"/>
          <w:szCs w:val="24"/>
        </w:rPr>
      </w:pPr>
      <w:r w:rsidRPr="00A60A29">
        <w:rPr>
          <w:rFonts w:ascii="Calibri" w:eastAsia="Calibri" w:hAnsi="Calibri" w:cs="Times New Roman"/>
          <w:b/>
          <w:sz w:val="24"/>
          <w:szCs w:val="24"/>
        </w:rPr>
        <w:t>Атрибуты класса</w:t>
      </w:r>
      <w:r>
        <w:rPr>
          <w:rFonts w:ascii="Calibri" w:eastAsia="Calibri" w:hAnsi="Calibri" w:cs="Times New Roman"/>
          <w:sz w:val="24"/>
          <w:szCs w:val="24"/>
        </w:rPr>
        <w:t xml:space="preserve"> (attribute) служат для представления отдельной структурной характеристики или свойства, которое является общим для всех объектов данного класса.</w:t>
      </w:r>
    </w:p>
    <w:p w:rsidR="00A60A29" w:rsidRDefault="00FC1DBC" w:rsidP="00F83A6D">
      <w:pPr>
        <w:spacing w:line="288" w:lineRule="auto"/>
        <w:jc w:val="both"/>
        <w:rPr>
          <w:rFonts w:ascii="Calibri" w:eastAsia="Calibri" w:hAnsi="Calibri" w:cs="Times New Roman"/>
          <w:sz w:val="24"/>
          <w:szCs w:val="24"/>
        </w:rPr>
      </w:pPr>
      <w:r>
        <w:rPr>
          <w:rFonts w:ascii="Calibri" w:eastAsia="Calibri" w:hAnsi="Calibri" w:cs="Times New Roman"/>
          <w:sz w:val="24"/>
          <w:szCs w:val="24"/>
        </w:rPr>
        <w:lastRenderedPageBreak/>
        <w:t>Некоторые п</w:t>
      </w:r>
      <w:r w:rsidR="00A60A29">
        <w:rPr>
          <w:rFonts w:ascii="Calibri" w:eastAsia="Calibri" w:hAnsi="Calibri" w:cs="Times New Roman"/>
          <w:sz w:val="24"/>
          <w:szCs w:val="24"/>
        </w:rPr>
        <w:t>араметры атрибута класса:</w:t>
      </w:r>
    </w:p>
    <w:p w:rsidR="00A60A29" w:rsidRPr="00FC1DBC" w:rsidRDefault="00A60A29" w:rsidP="00FC1DBC">
      <w:pPr>
        <w:pStyle w:val="a5"/>
        <w:numPr>
          <w:ilvl w:val="0"/>
          <w:numId w:val="47"/>
        </w:numPr>
        <w:spacing w:line="288" w:lineRule="auto"/>
        <w:jc w:val="both"/>
        <w:rPr>
          <w:rFonts w:ascii="Calibri" w:eastAsia="Calibri" w:hAnsi="Calibri" w:cs="Times New Roman"/>
          <w:sz w:val="24"/>
          <w:szCs w:val="24"/>
        </w:rPr>
      </w:pPr>
      <w:r w:rsidRPr="00FC1DBC">
        <w:rPr>
          <w:rFonts w:ascii="Calibri" w:eastAsia="Calibri" w:hAnsi="Calibri" w:cs="Times New Roman"/>
          <w:b/>
          <w:sz w:val="24"/>
          <w:szCs w:val="24"/>
        </w:rPr>
        <w:t>Имя</w:t>
      </w:r>
      <w:r w:rsidRPr="00FC1DBC">
        <w:rPr>
          <w:rFonts w:ascii="Calibri" w:eastAsia="Calibri" w:hAnsi="Calibri" w:cs="Times New Roman"/>
          <w:sz w:val="24"/>
          <w:szCs w:val="24"/>
        </w:rPr>
        <w:t xml:space="preserve"> (name) </w:t>
      </w:r>
      <w:r w:rsidRPr="00FC1DBC">
        <w:rPr>
          <w:rFonts w:ascii="Calibri" w:eastAsia="Calibri" w:hAnsi="Calibri" w:cs="Times New Roman"/>
          <w:sz w:val="24"/>
          <w:szCs w:val="24"/>
        </w:rPr>
        <w:softHyphen/>
        <w:t xml:space="preserve"> единственный обязательный элемент атрибута;</w:t>
      </w:r>
    </w:p>
    <w:p w:rsidR="00A60A29" w:rsidRPr="00FC1DBC" w:rsidRDefault="00A60A29" w:rsidP="00FC1DBC">
      <w:pPr>
        <w:pStyle w:val="a5"/>
        <w:numPr>
          <w:ilvl w:val="0"/>
          <w:numId w:val="47"/>
        </w:numPr>
        <w:spacing w:line="288" w:lineRule="auto"/>
        <w:jc w:val="both"/>
        <w:rPr>
          <w:rFonts w:ascii="Calibri" w:eastAsia="Calibri" w:hAnsi="Calibri" w:cs="Times New Roman"/>
          <w:sz w:val="24"/>
          <w:szCs w:val="24"/>
        </w:rPr>
      </w:pPr>
      <w:r w:rsidRPr="00FC1DBC">
        <w:rPr>
          <w:rFonts w:ascii="Calibri" w:eastAsia="Calibri" w:hAnsi="Calibri" w:cs="Times New Roman"/>
          <w:b/>
          <w:sz w:val="24"/>
          <w:szCs w:val="24"/>
        </w:rPr>
        <w:t>Тип</w:t>
      </w:r>
      <w:r w:rsidRPr="00FC1DBC">
        <w:rPr>
          <w:rFonts w:ascii="Calibri" w:eastAsia="Calibri" w:hAnsi="Calibri" w:cs="Times New Roman"/>
          <w:sz w:val="24"/>
          <w:szCs w:val="24"/>
        </w:rPr>
        <w:t xml:space="preserve"> (type) </w:t>
      </w:r>
      <w:r w:rsidRPr="00FC1DBC">
        <w:rPr>
          <w:rFonts w:ascii="Calibri" w:eastAsia="Calibri" w:hAnsi="Calibri" w:cs="Times New Roman"/>
          <w:sz w:val="24"/>
          <w:szCs w:val="24"/>
        </w:rPr>
        <w:softHyphen/>
        <w:t xml:space="preserve"> некоторый тип данных, соответствующий типам данных того языка программирования, который предполагается использовать для реализации данной модели;</w:t>
      </w:r>
    </w:p>
    <w:p w:rsidR="00A60A29" w:rsidRPr="00FC1DBC" w:rsidRDefault="00FC1DBC" w:rsidP="00FC1DBC">
      <w:pPr>
        <w:pStyle w:val="a5"/>
        <w:numPr>
          <w:ilvl w:val="0"/>
          <w:numId w:val="47"/>
        </w:numPr>
        <w:spacing w:line="288" w:lineRule="auto"/>
        <w:jc w:val="both"/>
        <w:rPr>
          <w:rFonts w:ascii="Calibri" w:eastAsia="Calibri" w:hAnsi="Calibri" w:cs="Times New Roman"/>
          <w:sz w:val="24"/>
          <w:szCs w:val="24"/>
        </w:rPr>
      </w:pPr>
      <w:r w:rsidRPr="00FC1DBC">
        <w:rPr>
          <w:rFonts w:ascii="Calibri" w:eastAsia="Calibri" w:hAnsi="Calibri" w:cs="Times New Roman"/>
          <w:b/>
          <w:sz w:val="24"/>
          <w:szCs w:val="24"/>
        </w:rPr>
        <w:t>Видимость</w:t>
      </w:r>
      <w:r w:rsidRPr="00FC1DBC">
        <w:rPr>
          <w:rFonts w:ascii="Calibri" w:eastAsia="Calibri" w:hAnsi="Calibri" w:cs="Times New Roman"/>
          <w:sz w:val="24"/>
          <w:szCs w:val="24"/>
        </w:rPr>
        <w:t xml:space="preserve"> (</w:t>
      </w:r>
      <w:r w:rsidRPr="00FC1DBC">
        <w:rPr>
          <w:rFonts w:ascii="Calibri" w:eastAsia="Calibri" w:hAnsi="Calibri" w:cs="Times New Roman"/>
          <w:sz w:val="24"/>
          <w:szCs w:val="24"/>
          <w:lang w:val="en-US"/>
        </w:rPr>
        <w:t>visibility</w:t>
      </w:r>
      <w:r w:rsidRPr="00FC1DBC">
        <w:rPr>
          <w:rFonts w:ascii="Calibri" w:eastAsia="Calibri" w:hAnsi="Calibri" w:cs="Times New Roman"/>
          <w:sz w:val="24"/>
          <w:szCs w:val="24"/>
        </w:rPr>
        <w:t xml:space="preserve">) </w:t>
      </w:r>
      <w:r w:rsidRPr="00FC1DBC">
        <w:rPr>
          <w:rFonts w:ascii="Calibri" w:eastAsia="Calibri" w:hAnsi="Calibri" w:cs="Times New Roman"/>
          <w:sz w:val="24"/>
          <w:szCs w:val="24"/>
        </w:rPr>
        <w:softHyphen/>
        <w:t xml:space="preserve"> уровень доступности: </w:t>
      </w:r>
      <w:r w:rsidRPr="00FC1DBC">
        <w:rPr>
          <w:rFonts w:ascii="Calibri" w:eastAsia="Calibri" w:hAnsi="Calibri" w:cs="Times New Roman"/>
          <w:b/>
          <w:sz w:val="24"/>
          <w:szCs w:val="24"/>
          <w:lang w:val="en-US"/>
        </w:rPr>
        <w:t>public</w:t>
      </w:r>
      <w:r w:rsidRPr="00FC1DBC">
        <w:rPr>
          <w:rFonts w:ascii="Calibri" w:eastAsia="Calibri" w:hAnsi="Calibri" w:cs="Times New Roman"/>
          <w:sz w:val="24"/>
          <w:szCs w:val="24"/>
        </w:rPr>
        <w:t xml:space="preserve"> (общедоступный), </w:t>
      </w:r>
      <w:r w:rsidRPr="00FC1DBC">
        <w:rPr>
          <w:rFonts w:ascii="Calibri" w:eastAsia="Calibri" w:hAnsi="Calibri" w:cs="Times New Roman"/>
          <w:b/>
          <w:sz w:val="24"/>
          <w:szCs w:val="24"/>
          <w:lang w:val="en-US"/>
        </w:rPr>
        <w:t>private</w:t>
      </w:r>
      <w:r w:rsidRPr="00FC1DBC">
        <w:rPr>
          <w:rFonts w:ascii="Calibri" w:eastAsia="Calibri" w:hAnsi="Calibri" w:cs="Times New Roman"/>
          <w:sz w:val="24"/>
          <w:szCs w:val="24"/>
        </w:rPr>
        <w:t xml:space="preserve"> (закрытый, доступен только внутри класса), </w:t>
      </w:r>
      <w:r w:rsidRPr="00FC1DBC">
        <w:rPr>
          <w:rFonts w:ascii="Calibri" w:eastAsia="Calibri" w:hAnsi="Calibri" w:cs="Times New Roman"/>
          <w:b/>
          <w:sz w:val="24"/>
          <w:szCs w:val="24"/>
          <w:lang w:val="en-US"/>
        </w:rPr>
        <w:t>protected</w:t>
      </w:r>
      <w:r w:rsidRPr="00FC1DBC">
        <w:rPr>
          <w:rFonts w:ascii="Calibri" w:eastAsia="Calibri" w:hAnsi="Calibri" w:cs="Times New Roman"/>
          <w:sz w:val="24"/>
          <w:szCs w:val="24"/>
        </w:rPr>
        <w:t xml:space="preserve"> (защищенный, доступен только для элементов, которые имеют отношение обобщения с текущим элементом), </w:t>
      </w:r>
      <w:r w:rsidRPr="00FC1DBC">
        <w:rPr>
          <w:rFonts w:ascii="Calibri" w:eastAsia="Calibri" w:hAnsi="Calibri" w:cs="Times New Roman"/>
          <w:b/>
          <w:sz w:val="24"/>
          <w:szCs w:val="24"/>
          <w:lang w:val="en-US"/>
        </w:rPr>
        <w:t>package</w:t>
      </w:r>
      <w:r w:rsidRPr="00FC1DBC">
        <w:rPr>
          <w:rFonts w:ascii="Calibri" w:eastAsia="Calibri" w:hAnsi="Calibri" w:cs="Times New Roman"/>
          <w:sz w:val="24"/>
          <w:szCs w:val="24"/>
        </w:rPr>
        <w:t xml:space="preserve"> (пакет, пакетная видимость).</w:t>
      </w:r>
    </w:p>
    <w:p w:rsidR="00FC1DBC" w:rsidRDefault="00FC1DBC" w:rsidP="00F83A6D">
      <w:pPr>
        <w:spacing w:line="288" w:lineRule="auto"/>
        <w:jc w:val="both"/>
        <w:rPr>
          <w:rFonts w:ascii="Calibri" w:eastAsia="Calibri" w:hAnsi="Calibri" w:cs="Times New Roman"/>
          <w:sz w:val="24"/>
          <w:szCs w:val="24"/>
        </w:rPr>
      </w:pPr>
      <w:r>
        <w:rPr>
          <w:rFonts w:ascii="Calibri" w:eastAsia="Calibri" w:hAnsi="Calibri" w:cs="Times New Roman"/>
          <w:sz w:val="24"/>
          <w:szCs w:val="24"/>
        </w:rPr>
        <w:t xml:space="preserve">Видимость в </w:t>
      </w:r>
      <w:r w:rsidR="00D44F18">
        <w:rPr>
          <w:rFonts w:ascii="Calibri" w:eastAsia="Calibri" w:hAnsi="Calibri" w:cs="Times New Roman"/>
          <w:sz w:val="24"/>
          <w:szCs w:val="24"/>
        </w:rPr>
        <w:t>нотации</w:t>
      </w:r>
      <w:r>
        <w:rPr>
          <w:rFonts w:ascii="Calibri" w:eastAsia="Calibri" w:hAnsi="Calibri" w:cs="Times New Roman"/>
          <w:sz w:val="24"/>
          <w:szCs w:val="24"/>
        </w:rPr>
        <w:t xml:space="preserve"> UML 2.1.1 допускается помечать соответствующим символом:</w:t>
      </w:r>
    </w:p>
    <w:p w:rsidR="00FC1DBC" w:rsidRPr="000C6975" w:rsidRDefault="00FC1DBC" w:rsidP="000C6975">
      <w:pPr>
        <w:pStyle w:val="a5"/>
        <w:numPr>
          <w:ilvl w:val="0"/>
          <w:numId w:val="48"/>
        </w:numPr>
        <w:spacing w:line="288" w:lineRule="auto"/>
        <w:jc w:val="both"/>
        <w:rPr>
          <w:rFonts w:ascii="Calibri" w:eastAsia="Calibri" w:hAnsi="Calibri" w:cs="Times New Roman"/>
          <w:sz w:val="24"/>
          <w:szCs w:val="24"/>
        </w:rPr>
      </w:pPr>
      <w:r w:rsidRPr="000C6975">
        <w:rPr>
          <w:rFonts w:ascii="Calibri" w:eastAsia="Calibri" w:hAnsi="Calibri" w:cs="Times New Roman"/>
          <w:sz w:val="24"/>
          <w:szCs w:val="24"/>
        </w:rPr>
        <w:t>+ - общедоступный, public;</w:t>
      </w:r>
    </w:p>
    <w:p w:rsidR="00FC1DBC" w:rsidRPr="000C6975" w:rsidRDefault="00FC1DBC" w:rsidP="000C6975">
      <w:pPr>
        <w:pStyle w:val="a5"/>
        <w:numPr>
          <w:ilvl w:val="0"/>
          <w:numId w:val="48"/>
        </w:numPr>
        <w:spacing w:line="288" w:lineRule="auto"/>
        <w:jc w:val="both"/>
        <w:rPr>
          <w:rFonts w:ascii="Calibri" w:eastAsia="Calibri" w:hAnsi="Calibri" w:cs="Times New Roman"/>
          <w:sz w:val="24"/>
          <w:szCs w:val="24"/>
        </w:rPr>
      </w:pPr>
      <w:r w:rsidRPr="000C6975">
        <w:rPr>
          <w:rFonts w:ascii="Calibri" w:eastAsia="Calibri" w:hAnsi="Calibri" w:cs="Times New Roman"/>
          <w:sz w:val="24"/>
          <w:szCs w:val="24"/>
        </w:rPr>
        <w:t xml:space="preserve">- </w:t>
      </w:r>
      <w:r w:rsidRPr="000C6975">
        <w:rPr>
          <w:rFonts w:ascii="Calibri" w:eastAsia="Calibri" w:hAnsi="Calibri" w:cs="Times New Roman"/>
          <w:sz w:val="24"/>
          <w:szCs w:val="24"/>
        </w:rPr>
        <w:softHyphen/>
        <w:t xml:space="preserve"> закрытый, private;</w:t>
      </w:r>
    </w:p>
    <w:p w:rsidR="00FC1DBC" w:rsidRPr="000C6975" w:rsidRDefault="000C6975" w:rsidP="000C6975">
      <w:pPr>
        <w:pStyle w:val="a5"/>
        <w:numPr>
          <w:ilvl w:val="0"/>
          <w:numId w:val="48"/>
        </w:numPr>
        <w:spacing w:line="288" w:lineRule="auto"/>
        <w:jc w:val="both"/>
        <w:rPr>
          <w:rFonts w:ascii="Calibri" w:eastAsia="Calibri" w:hAnsi="Calibri" w:cs="Times New Roman"/>
          <w:sz w:val="24"/>
          <w:szCs w:val="24"/>
        </w:rPr>
      </w:pPr>
      <w:r w:rsidRPr="000C6975">
        <w:rPr>
          <w:rFonts w:ascii="Calibri" w:eastAsia="Calibri" w:hAnsi="Calibri" w:cs="Times New Roman"/>
          <w:sz w:val="24"/>
          <w:szCs w:val="24"/>
        </w:rPr>
        <w:t xml:space="preserve"># </w:t>
      </w:r>
      <w:r w:rsidRPr="000C6975">
        <w:rPr>
          <w:rFonts w:ascii="Calibri" w:eastAsia="Calibri" w:hAnsi="Calibri" w:cs="Times New Roman"/>
          <w:sz w:val="24"/>
          <w:szCs w:val="24"/>
        </w:rPr>
        <w:softHyphen/>
        <w:t xml:space="preserve"> защищенный, </w:t>
      </w:r>
      <w:r w:rsidRPr="000C6975">
        <w:rPr>
          <w:rFonts w:ascii="Calibri" w:eastAsia="Calibri" w:hAnsi="Calibri" w:cs="Times New Roman"/>
          <w:sz w:val="24"/>
          <w:szCs w:val="24"/>
          <w:lang w:val="en-US"/>
        </w:rPr>
        <w:t>protected</w:t>
      </w:r>
      <w:r w:rsidRPr="000C6975">
        <w:rPr>
          <w:rFonts w:ascii="Calibri" w:eastAsia="Calibri" w:hAnsi="Calibri" w:cs="Times New Roman"/>
          <w:sz w:val="24"/>
          <w:szCs w:val="24"/>
        </w:rPr>
        <w:t>;</w:t>
      </w:r>
    </w:p>
    <w:p w:rsidR="000C6975" w:rsidRPr="000C6975" w:rsidRDefault="000C6975" w:rsidP="000C6975">
      <w:pPr>
        <w:pStyle w:val="a5"/>
        <w:numPr>
          <w:ilvl w:val="0"/>
          <w:numId w:val="48"/>
        </w:numPr>
        <w:spacing w:line="288" w:lineRule="auto"/>
        <w:jc w:val="both"/>
        <w:rPr>
          <w:rFonts w:ascii="Calibri" w:eastAsia="Calibri" w:hAnsi="Calibri" w:cs="Times New Roman"/>
          <w:sz w:val="24"/>
          <w:szCs w:val="24"/>
        </w:rPr>
      </w:pPr>
      <w:r w:rsidRPr="000C6975">
        <w:rPr>
          <w:rFonts w:ascii="Calibri" w:eastAsia="Calibri" w:hAnsi="Calibri" w:cs="Times New Roman"/>
          <w:sz w:val="24"/>
          <w:szCs w:val="24"/>
        </w:rPr>
        <w:t xml:space="preserve">~ </w:t>
      </w:r>
      <w:r w:rsidRPr="000C6975">
        <w:rPr>
          <w:rFonts w:ascii="Calibri" w:eastAsia="Calibri" w:hAnsi="Calibri" w:cs="Times New Roman"/>
          <w:sz w:val="24"/>
          <w:szCs w:val="24"/>
        </w:rPr>
        <w:softHyphen/>
        <w:t xml:space="preserve"> пакетный, package.</w:t>
      </w:r>
    </w:p>
    <w:p w:rsidR="000C6975" w:rsidRDefault="000C6975" w:rsidP="00F83A6D">
      <w:pPr>
        <w:spacing w:line="288" w:lineRule="auto"/>
        <w:jc w:val="both"/>
        <w:rPr>
          <w:rFonts w:ascii="Calibri" w:eastAsia="Calibri" w:hAnsi="Calibri" w:cs="Times New Roman"/>
          <w:sz w:val="24"/>
          <w:szCs w:val="24"/>
        </w:rPr>
      </w:pPr>
      <w:r>
        <w:rPr>
          <w:rFonts w:ascii="Calibri" w:eastAsia="Calibri" w:hAnsi="Calibri" w:cs="Times New Roman"/>
          <w:sz w:val="24"/>
          <w:szCs w:val="24"/>
        </w:rPr>
        <w:t>Видимость может вовсе не указываться или указываться другими модификаторами, соответствующими конкретному языку программирования, например, в C++ имеется видимость friend (дружественный), которая не специфицирована в UML.</w:t>
      </w:r>
    </w:p>
    <w:p w:rsidR="00AD349C" w:rsidRDefault="00AD349C" w:rsidP="00F83A6D">
      <w:pPr>
        <w:spacing w:line="288" w:lineRule="auto"/>
        <w:jc w:val="both"/>
        <w:rPr>
          <w:rFonts w:ascii="Calibri" w:eastAsia="Calibri" w:hAnsi="Calibri" w:cs="Times New Roman"/>
          <w:sz w:val="24"/>
          <w:szCs w:val="24"/>
        </w:rPr>
      </w:pPr>
      <w:r w:rsidRPr="00AD349C">
        <w:rPr>
          <w:rFonts w:ascii="Calibri" w:eastAsia="Calibri" w:hAnsi="Calibri" w:cs="Times New Roman"/>
          <w:b/>
          <w:sz w:val="24"/>
          <w:szCs w:val="24"/>
        </w:rPr>
        <w:t>Операции класса</w:t>
      </w:r>
      <w:r>
        <w:rPr>
          <w:rFonts w:ascii="Calibri" w:eastAsia="Calibri" w:hAnsi="Calibri" w:cs="Times New Roman"/>
          <w:sz w:val="24"/>
          <w:szCs w:val="24"/>
        </w:rPr>
        <w:t xml:space="preserve"> (operation) служат для представления отдельной характеристики поведения, которая является общей для всех объектов данного класса. Операция класса специфицирует некоторый сервис, который предоставляет каждый экземпляр или объект класса по требованию своих клиентов.</w:t>
      </w:r>
    </w:p>
    <w:p w:rsidR="00AD349C" w:rsidRDefault="00AD349C" w:rsidP="00AD349C">
      <w:pPr>
        <w:spacing w:line="288" w:lineRule="auto"/>
        <w:jc w:val="both"/>
        <w:rPr>
          <w:rFonts w:ascii="Calibri" w:eastAsia="Calibri" w:hAnsi="Calibri" w:cs="Times New Roman"/>
          <w:sz w:val="24"/>
          <w:szCs w:val="24"/>
        </w:rPr>
      </w:pPr>
      <w:r>
        <w:rPr>
          <w:rFonts w:ascii="Calibri" w:eastAsia="Calibri" w:hAnsi="Calibri" w:cs="Times New Roman"/>
          <w:sz w:val="24"/>
          <w:szCs w:val="24"/>
        </w:rPr>
        <w:t>Некоторые параметры операции класса:</w:t>
      </w:r>
    </w:p>
    <w:p w:rsidR="00AD349C" w:rsidRDefault="00AD349C" w:rsidP="00AD349C">
      <w:pPr>
        <w:pStyle w:val="a5"/>
        <w:numPr>
          <w:ilvl w:val="0"/>
          <w:numId w:val="47"/>
        </w:numPr>
        <w:spacing w:line="288" w:lineRule="auto"/>
        <w:jc w:val="both"/>
        <w:rPr>
          <w:rFonts w:ascii="Calibri" w:eastAsia="Calibri" w:hAnsi="Calibri" w:cs="Times New Roman"/>
          <w:sz w:val="24"/>
          <w:szCs w:val="24"/>
        </w:rPr>
      </w:pPr>
      <w:r w:rsidRPr="00FC1DBC">
        <w:rPr>
          <w:rFonts w:ascii="Calibri" w:eastAsia="Calibri" w:hAnsi="Calibri" w:cs="Times New Roman"/>
          <w:b/>
          <w:sz w:val="24"/>
          <w:szCs w:val="24"/>
        </w:rPr>
        <w:t>Имя</w:t>
      </w:r>
      <w:r w:rsidRPr="00FC1DBC">
        <w:rPr>
          <w:rFonts w:ascii="Calibri" w:eastAsia="Calibri" w:hAnsi="Calibri" w:cs="Times New Roman"/>
          <w:sz w:val="24"/>
          <w:szCs w:val="24"/>
        </w:rPr>
        <w:t xml:space="preserve"> </w:t>
      </w:r>
      <w:r w:rsidRPr="00AD349C">
        <w:rPr>
          <w:rFonts w:ascii="Calibri" w:eastAsia="Calibri" w:hAnsi="Calibri" w:cs="Times New Roman"/>
          <w:b/>
          <w:sz w:val="24"/>
          <w:szCs w:val="24"/>
        </w:rPr>
        <w:t>операции</w:t>
      </w:r>
      <w:r>
        <w:rPr>
          <w:rFonts w:ascii="Calibri" w:eastAsia="Calibri" w:hAnsi="Calibri" w:cs="Times New Roman"/>
          <w:sz w:val="24"/>
          <w:szCs w:val="24"/>
        </w:rPr>
        <w:t xml:space="preserve"> </w:t>
      </w:r>
      <w:r w:rsidRPr="00FC1DBC">
        <w:rPr>
          <w:rFonts w:ascii="Calibri" w:eastAsia="Calibri" w:hAnsi="Calibri" w:cs="Times New Roman"/>
          <w:sz w:val="24"/>
          <w:szCs w:val="24"/>
        </w:rPr>
        <w:t>(</w:t>
      </w:r>
      <w:r>
        <w:rPr>
          <w:rFonts w:ascii="Calibri" w:eastAsia="Calibri" w:hAnsi="Calibri" w:cs="Times New Roman"/>
          <w:sz w:val="24"/>
          <w:szCs w:val="24"/>
          <w:lang w:val="en-US"/>
        </w:rPr>
        <w:t>operation</w:t>
      </w:r>
      <w:r w:rsidRPr="00AD349C">
        <w:rPr>
          <w:rFonts w:ascii="Calibri" w:eastAsia="Calibri" w:hAnsi="Calibri" w:cs="Times New Roman"/>
          <w:sz w:val="24"/>
          <w:szCs w:val="24"/>
        </w:rPr>
        <w:t xml:space="preserve"> </w:t>
      </w:r>
      <w:r w:rsidRPr="00FC1DBC">
        <w:rPr>
          <w:rFonts w:ascii="Calibri" w:eastAsia="Calibri" w:hAnsi="Calibri" w:cs="Times New Roman"/>
          <w:sz w:val="24"/>
          <w:szCs w:val="24"/>
        </w:rPr>
        <w:t xml:space="preserve">name) </w:t>
      </w:r>
      <w:r w:rsidRPr="00FC1DBC">
        <w:rPr>
          <w:rFonts w:ascii="Calibri" w:eastAsia="Calibri" w:hAnsi="Calibri" w:cs="Times New Roman"/>
          <w:sz w:val="24"/>
          <w:szCs w:val="24"/>
        </w:rPr>
        <w:softHyphen/>
        <w:t xml:space="preserve"> единственный обязательный элемент </w:t>
      </w:r>
      <w:r w:rsidRPr="00AD349C">
        <w:rPr>
          <w:rFonts w:ascii="Calibri" w:eastAsia="Calibri" w:hAnsi="Calibri" w:cs="Times New Roman"/>
          <w:sz w:val="24"/>
          <w:szCs w:val="24"/>
        </w:rPr>
        <w:t>операции</w:t>
      </w:r>
      <w:r w:rsidRPr="00FC1DBC">
        <w:rPr>
          <w:rFonts w:ascii="Calibri" w:eastAsia="Calibri" w:hAnsi="Calibri" w:cs="Times New Roman"/>
          <w:sz w:val="24"/>
          <w:szCs w:val="24"/>
        </w:rPr>
        <w:t>;</w:t>
      </w:r>
    </w:p>
    <w:p w:rsidR="00BA7293" w:rsidRPr="00FC1DBC" w:rsidRDefault="00BA7293" w:rsidP="00AD349C">
      <w:pPr>
        <w:pStyle w:val="a5"/>
        <w:numPr>
          <w:ilvl w:val="0"/>
          <w:numId w:val="47"/>
        </w:numPr>
        <w:spacing w:line="288" w:lineRule="auto"/>
        <w:jc w:val="both"/>
        <w:rPr>
          <w:rFonts w:ascii="Calibri" w:eastAsia="Calibri" w:hAnsi="Calibri" w:cs="Times New Roman"/>
          <w:sz w:val="24"/>
          <w:szCs w:val="24"/>
        </w:rPr>
      </w:pPr>
      <w:r>
        <w:rPr>
          <w:rFonts w:ascii="Calibri" w:eastAsia="Calibri" w:hAnsi="Calibri" w:cs="Times New Roman"/>
          <w:b/>
          <w:sz w:val="24"/>
          <w:szCs w:val="24"/>
        </w:rPr>
        <w:t xml:space="preserve">Список параметров </w:t>
      </w:r>
      <w:r>
        <w:rPr>
          <w:rFonts w:ascii="Calibri" w:eastAsia="Calibri" w:hAnsi="Calibri" w:cs="Times New Roman"/>
          <w:sz w:val="24"/>
          <w:szCs w:val="24"/>
        </w:rPr>
        <w:t>(</w:t>
      </w:r>
      <w:r>
        <w:rPr>
          <w:rFonts w:ascii="Calibri" w:eastAsia="Calibri" w:hAnsi="Calibri" w:cs="Times New Roman"/>
          <w:sz w:val="24"/>
          <w:szCs w:val="24"/>
          <w:lang w:val="en-US"/>
        </w:rPr>
        <w:t>parameter</w:t>
      </w:r>
      <w:r w:rsidRPr="00BA7293">
        <w:rPr>
          <w:rFonts w:ascii="Calibri" w:eastAsia="Calibri" w:hAnsi="Calibri" w:cs="Times New Roman"/>
          <w:sz w:val="24"/>
          <w:szCs w:val="24"/>
        </w:rPr>
        <w:t xml:space="preserve"> </w:t>
      </w:r>
      <w:r>
        <w:rPr>
          <w:rFonts w:ascii="Calibri" w:eastAsia="Calibri" w:hAnsi="Calibri" w:cs="Times New Roman"/>
          <w:sz w:val="24"/>
          <w:szCs w:val="24"/>
          <w:lang w:val="en-US"/>
        </w:rPr>
        <w:t>list</w:t>
      </w:r>
      <w:r>
        <w:rPr>
          <w:rFonts w:ascii="Calibri" w:eastAsia="Calibri" w:hAnsi="Calibri" w:cs="Times New Roman"/>
          <w:sz w:val="24"/>
          <w:szCs w:val="24"/>
        </w:rPr>
        <w:t>)</w:t>
      </w:r>
      <w:r w:rsidRPr="00BA7293">
        <w:rPr>
          <w:rFonts w:ascii="Calibri" w:eastAsia="Calibri" w:hAnsi="Calibri" w:cs="Times New Roman"/>
          <w:sz w:val="24"/>
          <w:szCs w:val="24"/>
        </w:rPr>
        <w:t xml:space="preserve"> представляет собой перечень разделенных запятыми формальных параметров операции;</w:t>
      </w:r>
    </w:p>
    <w:p w:rsidR="00AD349C" w:rsidRPr="00FC1DBC" w:rsidRDefault="00AD349C" w:rsidP="00AD349C">
      <w:pPr>
        <w:pStyle w:val="a5"/>
        <w:numPr>
          <w:ilvl w:val="0"/>
          <w:numId w:val="47"/>
        </w:numPr>
        <w:spacing w:line="288" w:lineRule="auto"/>
        <w:jc w:val="both"/>
        <w:rPr>
          <w:rFonts w:ascii="Calibri" w:eastAsia="Calibri" w:hAnsi="Calibri" w:cs="Times New Roman"/>
          <w:sz w:val="24"/>
          <w:szCs w:val="24"/>
        </w:rPr>
      </w:pPr>
      <w:r w:rsidRPr="00FC1DBC">
        <w:rPr>
          <w:rFonts w:ascii="Calibri" w:eastAsia="Calibri" w:hAnsi="Calibri" w:cs="Times New Roman"/>
          <w:b/>
          <w:sz w:val="24"/>
          <w:szCs w:val="24"/>
        </w:rPr>
        <w:t>Тип</w:t>
      </w:r>
      <w:r w:rsidRPr="00FC1DBC">
        <w:rPr>
          <w:rFonts w:ascii="Calibri" w:eastAsia="Calibri" w:hAnsi="Calibri" w:cs="Times New Roman"/>
          <w:sz w:val="24"/>
          <w:szCs w:val="24"/>
        </w:rPr>
        <w:t xml:space="preserve"> </w:t>
      </w:r>
      <w:r w:rsidR="00BA7293" w:rsidRPr="00BA7293">
        <w:rPr>
          <w:rFonts w:ascii="Calibri" w:eastAsia="Calibri" w:hAnsi="Calibri" w:cs="Times New Roman"/>
          <w:b/>
          <w:sz w:val="24"/>
          <w:szCs w:val="24"/>
        </w:rPr>
        <w:t>возвращаемого значения</w:t>
      </w:r>
      <w:r w:rsidR="00BA7293">
        <w:rPr>
          <w:rFonts w:ascii="Calibri" w:eastAsia="Calibri" w:hAnsi="Calibri" w:cs="Times New Roman"/>
          <w:sz w:val="24"/>
          <w:szCs w:val="24"/>
        </w:rPr>
        <w:t xml:space="preserve"> </w:t>
      </w:r>
      <w:r w:rsidRPr="00FC1DBC">
        <w:rPr>
          <w:rFonts w:ascii="Calibri" w:eastAsia="Calibri" w:hAnsi="Calibri" w:cs="Times New Roman"/>
          <w:sz w:val="24"/>
          <w:szCs w:val="24"/>
        </w:rPr>
        <w:t>(</w:t>
      </w:r>
      <w:r w:rsidR="00BA7293">
        <w:rPr>
          <w:rFonts w:ascii="Calibri" w:eastAsia="Calibri" w:hAnsi="Calibri" w:cs="Times New Roman"/>
          <w:sz w:val="24"/>
          <w:szCs w:val="24"/>
        </w:rPr>
        <w:t xml:space="preserve">return </w:t>
      </w:r>
      <w:r w:rsidRPr="00FC1DBC">
        <w:rPr>
          <w:rFonts w:ascii="Calibri" w:eastAsia="Calibri" w:hAnsi="Calibri" w:cs="Times New Roman"/>
          <w:sz w:val="24"/>
          <w:szCs w:val="24"/>
        </w:rPr>
        <w:t xml:space="preserve">type) </w:t>
      </w:r>
      <w:r w:rsidRPr="00FC1DBC">
        <w:rPr>
          <w:rFonts w:ascii="Calibri" w:eastAsia="Calibri" w:hAnsi="Calibri" w:cs="Times New Roman"/>
          <w:sz w:val="24"/>
          <w:szCs w:val="24"/>
        </w:rPr>
        <w:softHyphen/>
        <w:t xml:space="preserve"> </w:t>
      </w:r>
      <w:r w:rsidR="00BA7293">
        <w:rPr>
          <w:rFonts w:ascii="Calibri" w:eastAsia="Calibri" w:hAnsi="Calibri" w:cs="Times New Roman"/>
          <w:sz w:val="24"/>
          <w:szCs w:val="24"/>
        </w:rPr>
        <w:t>специфицирует тип возвращаемого значения</w:t>
      </w:r>
      <w:r w:rsidRPr="00FC1DBC">
        <w:rPr>
          <w:rFonts w:ascii="Calibri" w:eastAsia="Calibri" w:hAnsi="Calibri" w:cs="Times New Roman"/>
          <w:sz w:val="24"/>
          <w:szCs w:val="24"/>
        </w:rPr>
        <w:t>;</w:t>
      </w:r>
    </w:p>
    <w:p w:rsidR="00AD349C" w:rsidRPr="00FC1DBC" w:rsidRDefault="00AD349C" w:rsidP="00AD349C">
      <w:pPr>
        <w:pStyle w:val="a5"/>
        <w:numPr>
          <w:ilvl w:val="0"/>
          <w:numId w:val="47"/>
        </w:numPr>
        <w:spacing w:line="288" w:lineRule="auto"/>
        <w:jc w:val="both"/>
        <w:rPr>
          <w:rFonts w:ascii="Calibri" w:eastAsia="Calibri" w:hAnsi="Calibri" w:cs="Times New Roman"/>
          <w:sz w:val="24"/>
          <w:szCs w:val="24"/>
        </w:rPr>
      </w:pPr>
      <w:r w:rsidRPr="00FC1DBC">
        <w:rPr>
          <w:rFonts w:ascii="Calibri" w:eastAsia="Calibri" w:hAnsi="Calibri" w:cs="Times New Roman"/>
          <w:b/>
          <w:sz w:val="24"/>
          <w:szCs w:val="24"/>
        </w:rPr>
        <w:t>Видимость</w:t>
      </w:r>
      <w:r w:rsidRPr="00FC1DBC">
        <w:rPr>
          <w:rFonts w:ascii="Calibri" w:eastAsia="Calibri" w:hAnsi="Calibri" w:cs="Times New Roman"/>
          <w:sz w:val="24"/>
          <w:szCs w:val="24"/>
        </w:rPr>
        <w:t xml:space="preserve"> (</w:t>
      </w:r>
      <w:r w:rsidRPr="00FC1DBC">
        <w:rPr>
          <w:rFonts w:ascii="Calibri" w:eastAsia="Calibri" w:hAnsi="Calibri" w:cs="Times New Roman"/>
          <w:sz w:val="24"/>
          <w:szCs w:val="24"/>
          <w:lang w:val="en-US"/>
        </w:rPr>
        <w:t>visibility</w:t>
      </w:r>
      <w:r w:rsidRPr="00FC1DBC">
        <w:rPr>
          <w:rFonts w:ascii="Calibri" w:eastAsia="Calibri" w:hAnsi="Calibri" w:cs="Times New Roman"/>
          <w:sz w:val="24"/>
          <w:szCs w:val="24"/>
        </w:rPr>
        <w:t xml:space="preserve">) </w:t>
      </w:r>
      <w:r w:rsidRPr="00FC1DBC">
        <w:rPr>
          <w:rFonts w:ascii="Calibri" w:eastAsia="Calibri" w:hAnsi="Calibri" w:cs="Times New Roman"/>
          <w:sz w:val="24"/>
          <w:szCs w:val="24"/>
        </w:rPr>
        <w:softHyphen/>
        <w:t xml:space="preserve"> </w:t>
      </w:r>
      <w:r w:rsidR="00BA7293">
        <w:rPr>
          <w:rFonts w:ascii="Calibri" w:eastAsia="Calibri" w:hAnsi="Calibri" w:cs="Times New Roman"/>
          <w:sz w:val="24"/>
          <w:szCs w:val="24"/>
        </w:rPr>
        <w:t>совпадает с видимостью атрибутов</w:t>
      </w:r>
      <w:r w:rsidRPr="00FC1DBC">
        <w:rPr>
          <w:rFonts w:ascii="Calibri" w:eastAsia="Calibri" w:hAnsi="Calibri" w:cs="Times New Roman"/>
          <w:sz w:val="24"/>
          <w:szCs w:val="24"/>
        </w:rPr>
        <w:t>.</w:t>
      </w:r>
    </w:p>
    <w:p w:rsidR="00AD349C" w:rsidRPr="00083595" w:rsidRDefault="00083595" w:rsidP="00984F25">
      <w:pPr>
        <w:pStyle w:val="2"/>
        <w:numPr>
          <w:ilvl w:val="0"/>
          <w:numId w:val="49"/>
        </w:numPr>
        <w:rPr>
          <w:rFonts w:asciiTheme="minorHAnsi" w:eastAsia="Calibri" w:hAnsiTheme="minorHAnsi"/>
          <w:color w:val="auto"/>
        </w:rPr>
      </w:pPr>
      <w:r w:rsidRPr="00083595">
        <w:rPr>
          <w:rFonts w:asciiTheme="minorHAnsi" w:eastAsia="Calibri" w:hAnsiTheme="minorHAnsi"/>
          <w:color w:val="auto"/>
        </w:rPr>
        <w:t>Отношения между классами</w:t>
      </w:r>
    </w:p>
    <w:p w:rsidR="00083595" w:rsidRDefault="00083595" w:rsidP="00F83A6D">
      <w:pPr>
        <w:spacing w:line="288" w:lineRule="auto"/>
        <w:jc w:val="both"/>
        <w:rPr>
          <w:rFonts w:ascii="Calibri" w:eastAsia="Calibri" w:hAnsi="Calibri" w:cs="Times New Roman"/>
          <w:sz w:val="24"/>
          <w:szCs w:val="24"/>
        </w:rPr>
      </w:pPr>
      <w:r>
        <w:rPr>
          <w:rFonts w:ascii="Calibri" w:eastAsia="Calibri" w:hAnsi="Calibri" w:cs="Times New Roman"/>
          <w:sz w:val="24"/>
          <w:szCs w:val="24"/>
        </w:rPr>
        <w:t xml:space="preserve">Кроме внутреннего устройства классов важную роль при разработке моделей программных систем имеют различные </w:t>
      </w:r>
      <w:r w:rsidRPr="00083595">
        <w:rPr>
          <w:rFonts w:ascii="Calibri" w:eastAsia="Calibri" w:hAnsi="Calibri" w:cs="Times New Roman"/>
          <w:b/>
          <w:sz w:val="24"/>
          <w:szCs w:val="24"/>
        </w:rPr>
        <w:t>отношения</w:t>
      </w:r>
      <w:r>
        <w:rPr>
          <w:rFonts w:ascii="Calibri" w:eastAsia="Calibri" w:hAnsi="Calibri" w:cs="Times New Roman"/>
          <w:sz w:val="24"/>
          <w:szCs w:val="24"/>
        </w:rPr>
        <w:t xml:space="preserve"> между классами, которые также могут быть изображены на диаграмме классов.</w:t>
      </w:r>
    </w:p>
    <w:p w:rsidR="00083595" w:rsidRDefault="00083595" w:rsidP="00F83A6D">
      <w:pPr>
        <w:spacing w:line="288" w:lineRule="auto"/>
        <w:jc w:val="both"/>
        <w:rPr>
          <w:rFonts w:ascii="Calibri" w:eastAsia="Calibri" w:hAnsi="Calibri" w:cs="Times New Roman"/>
          <w:sz w:val="24"/>
          <w:szCs w:val="24"/>
        </w:rPr>
      </w:pPr>
      <w:r>
        <w:rPr>
          <w:rFonts w:ascii="Calibri" w:eastAsia="Calibri" w:hAnsi="Calibri" w:cs="Times New Roman"/>
          <w:sz w:val="24"/>
          <w:szCs w:val="24"/>
        </w:rPr>
        <w:t xml:space="preserve">В языке UML считаются допустимыми типами отношений для изображения на диаграмме классов: отношения </w:t>
      </w:r>
      <w:r w:rsidRPr="00083595">
        <w:rPr>
          <w:rFonts w:ascii="Calibri" w:eastAsia="Calibri" w:hAnsi="Calibri" w:cs="Times New Roman"/>
          <w:b/>
          <w:sz w:val="24"/>
          <w:szCs w:val="24"/>
        </w:rPr>
        <w:t>ассоциации</w:t>
      </w:r>
      <w:r>
        <w:rPr>
          <w:rFonts w:ascii="Calibri" w:eastAsia="Calibri" w:hAnsi="Calibri" w:cs="Times New Roman"/>
          <w:sz w:val="24"/>
          <w:szCs w:val="24"/>
        </w:rPr>
        <w:t xml:space="preserve"> и </w:t>
      </w:r>
      <w:r w:rsidRPr="00083595">
        <w:rPr>
          <w:rFonts w:ascii="Calibri" w:eastAsia="Calibri" w:hAnsi="Calibri" w:cs="Times New Roman"/>
          <w:b/>
          <w:sz w:val="24"/>
          <w:szCs w:val="24"/>
        </w:rPr>
        <w:t>обобщения</w:t>
      </w:r>
      <w:r>
        <w:rPr>
          <w:rFonts w:ascii="Calibri" w:eastAsia="Calibri" w:hAnsi="Calibri" w:cs="Times New Roman"/>
          <w:sz w:val="24"/>
          <w:szCs w:val="24"/>
        </w:rPr>
        <w:t xml:space="preserve">, </w:t>
      </w:r>
      <w:r w:rsidRPr="00083595">
        <w:rPr>
          <w:rFonts w:ascii="Calibri" w:eastAsia="Calibri" w:hAnsi="Calibri" w:cs="Times New Roman"/>
          <w:b/>
          <w:sz w:val="24"/>
          <w:szCs w:val="24"/>
        </w:rPr>
        <w:t>агрегации</w:t>
      </w:r>
      <w:r>
        <w:rPr>
          <w:rFonts w:ascii="Calibri" w:eastAsia="Calibri" w:hAnsi="Calibri" w:cs="Times New Roman"/>
          <w:sz w:val="24"/>
          <w:szCs w:val="24"/>
        </w:rPr>
        <w:t xml:space="preserve"> и </w:t>
      </w:r>
      <w:r w:rsidRPr="00083595">
        <w:rPr>
          <w:rFonts w:ascii="Calibri" w:eastAsia="Calibri" w:hAnsi="Calibri" w:cs="Times New Roman"/>
          <w:b/>
          <w:sz w:val="24"/>
          <w:szCs w:val="24"/>
        </w:rPr>
        <w:t>композиции</w:t>
      </w:r>
      <w:r>
        <w:rPr>
          <w:rFonts w:ascii="Calibri" w:eastAsia="Calibri" w:hAnsi="Calibri" w:cs="Times New Roman"/>
          <w:sz w:val="24"/>
          <w:szCs w:val="24"/>
        </w:rPr>
        <w:t xml:space="preserve">, </w:t>
      </w:r>
      <w:r w:rsidRPr="00083595">
        <w:rPr>
          <w:rFonts w:ascii="Calibri" w:eastAsia="Calibri" w:hAnsi="Calibri" w:cs="Times New Roman"/>
          <w:b/>
          <w:sz w:val="24"/>
          <w:szCs w:val="24"/>
        </w:rPr>
        <w:t>зависимости</w:t>
      </w:r>
      <w:r>
        <w:rPr>
          <w:rFonts w:ascii="Calibri" w:eastAsia="Calibri" w:hAnsi="Calibri" w:cs="Times New Roman"/>
          <w:sz w:val="24"/>
          <w:szCs w:val="24"/>
        </w:rPr>
        <w:t xml:space="preserve"> и </w:t>
      </w:r>
      <w:r w:rsidRPr="00083595">
        <w:rPr>
          <w:rFonts w:ascii="Calibri" w:eastAsia="Calibri" w:hAnsi="Calibri" w:cs="Times New Roman"/>
          <w:b/>
          <w:sz w:val="24"/>
          <w:szCs w:val="24"/>
        </w:rPr>
        <w:t>реализации</w:t>
      </w:r>
      <w:r>
        <w:rPr>
          <w:rFonts w:ascii="Calibri" w:eastAsia="Calibri" w:hAnsi="Calibri" w:cs="Times New Roman"/>
          <w:sz w:val="24"/>
          <w:szCs w:val="24"/>
        </w:rPr>
        <w:t>. Каждое из этих отношений имеет собственное графическое представление и семантику.</w:t>
      </w:r>
    </w:p>
    <w:p w:rsidR="00083595" w:rsidRDefault="00083595" w:rsidP="00F83A6D">
      <w:pPr>
        <w:spacing w:line="288" w:lineRule="auto"/>
        <w:jc w:val="both"/>
        <w:rPr>
          <w:rFonts w:ascii="Calibri" w:eastAsia="Calibri" w:hAnsi="Calibri" w:cs="Times New Roman"/>
          <w:sz w:val="24"/>
          <w:szCs w:val="24"/>
        </w:rPr>
      </w:pPr>
      <w:r w:rsidRPr="00083595">
        <w:rPr>
          <w:rFonts w:ascii="Calibri" w:eastAsia="Calibri" w:hAnsi="Calibri" w:cs="Times New Roman"/>
          <w:b/>
          <w:sz w:val="24"/>
          <w:szCs w:val="24"/>
        </w:rPr>
        <w:lastRenderedPageBreak/>
        <w:t>Ассоциация</w:t>
      </w:r>
      <w:r>
        <w:rPr>
          <w:rFonts w:ascii="Calibri" w:eastAsia="Calibri" w:hAnsi="Calibri" w:cs="Times New Roman"/>
          <w:sz w:val="24"/>
          <w:szCs w:val="24"/>
        </w:rPr>
        <w:t xml:space="preserve"> (association) </w:t>
      </w:r>
      <w:r>
        <w:rPr>
          <w:rFonts w:ascii="Calibri" w:eastAsia="Calibri" w:hAnsi="Calibri" w:cs="Times New Roman"/>
          <w:sz w:val="24"/>
          <w:szCs w:val="24"/>
        </w:rPr>
        <w:softHyphen/>
        <w:t xml:space="preserve"> произвольное отношение или взаимосвязь между классами.</w:t>
      </w:r>
      <w:r w:rsidR="00E86181">
        <w:rPr>
          <w:rFonts w:ascii="Calibri" w:eastAsia="Calibri" w:hAnsi="Calibri" w:cs="Times New Roman"/>
          <w:sz w:val="24"/>
          <w:szCs w:val="24"/>
        </w:rPr>
        <w:t xml:space="preserve"> </w:t>
      </w:r>
      <w:r w:rsidR="00E86181" w:rsidRPr="00E86181">
        <w:rPr>
          <w:rFonts w:ascii="Calibri" w:eastAsia="Calibri" w:hAnsi="Calibri" w:cs="Times New Roman"/>
          <w:b/>
          <w:sz w:val="24"/>
          <w:szCs w:val="24"/>
        </w:rPr>
        <w:t>Бинарная ассоциация</w:t>
      </w:r>
      <w:r w:rsidR="00E86181">
        <w:rPr>
          <w:rFonts w:ascii="Calibri" w:eastAsia="Calibri" w:hAnsi="Calibri" w:cs="Times New Roman"/>
          <w:sz w:val="24"/>
          <w:szCs w:val="24"/>
        </w:rPr>
        <w:t xml:space="preserve"> (ассоциация между двумя классами) обозначается сплошной линией</w:t>
      </w:r>
      <w:r w:rsidR="00514D12">
        <w:rPr>
          <w:rFonts w:ascii="Calibri" w:eastAsia="Calibri" w:hAnsi="Calibri" w:cs="Times New Roman"/>
          <w:sz w:val="24"/>
          <w:szCs w:val="24"/>
        </w:rPr>
        <w:t xml:space="preserve">. </w:t>
      </w:r>
      <w:r w:rsidR="00E86181">
        <w:rPr>
          <w:rFonts w:ascii="Calibri" w:eastAsia="Calibri" w:hAnsi="Calibri" w:cs="Times New Roman"/>
          <w:sz w:val="24"/>
          <w:szCs w:val="24"/>
        </w:rPr>
        <w:t>В качестве дополнительных символов могут использоваться: имя ассоциации, имена, видимость и кратность концов ассоциации</w:t>
      </w:r>
      <w:r w:rsidR="00514D12" w:rsidRPr="00514D12">
        <w:rPr>
          <w:rFonts w:ascii="Calibri" w:eastAsia="Calibri" w:hAnsi="Calibri" w:cs="Times New Roman"/>
          <w:sz w:val="24"/>
          <w:szCs w:val="24"/>
        </w:rPr>
        <w:t xml:space="preserve"> </w:t>
      </w:r>
      <w:r w:rsidR="00514D12">
        <w:rPr>
          <w:rFonts w:ascii="Calibri" w:eastAsia="Calibri" w:hAnsi="Calibri" w:cs="Times New Roman"/>
          <w:sz w:val="24"/>
          <w:szCs w:val="24"/>
        </w:rPr>
        <w:t>(рис.</w:t>
      </w:r>
      <w:r w:rsidR="00D44F18">
        <w:rPr>
          <w:rFonts w:ascii="Calibri" w:eastAsia="Calibri" w:hAnsi="Calibri" w:cs="Times New Roman"/>
          <w:sz w:val="24"/>
          <w:szCs w:val="24"/>
        </w:rPr>
        <w:t> </w:t>
      </w:r>
      <w:r w:rsidR="00514D12">
        <w:rPr>
          <w:rFonts w:ascii="Calibri" w:eastAsia="Calibri" w:hAnsi="Calibri" w:cs="Times New Roman"/>
          <w:sz w:val="24"/>
          <w:szCs w:val="24"/>
        </w:rPr>
        <w:t xml:space="preserve">2). </w:t>
      </w:r>
      <w:r w:rsidR="00E86181">
        <w:rPr>
          <w:rFonts w:ascii="Calibri" w:eastAsia="Calibri" w:hAnsi="Calibri" w:cs="Times New Roman"/>
          <w:sz w:val="24"/>
          <w:szCs w:val="24"/>
        </w:rPr>
        <w:t xml:space="preserve">Частным случаем бинарной ассоциации является </w:t>
      </w:r>
      <w:r w:rsidR="00E86181" w:rsidRPr="00E86181">
        <w:rPr>
          <w:rFonts w:ascii="Calibri" w:eastAsia="Calibri" w:hAnsi="Calibri" w:cs="Times New Roman"/>
          <w:b/>
          <w:sz w:val="24"/>
          <w:szCs w:val="24"/>
        </w:rPr>
        <w:t>рефлексивна</w:t>
      </w:r>
      <w:r w:rsidR="00984F25">
        <w:rPr>
          <w:rFonts w:ascii="Calibri" w:eastAsia="Calibri" w:hAnsi="Calibri" w:cs="Times New Roman"/>
          <w:b/>
          <w:sz w:val="24"/>
          <w:szCs w:val="24"/>
        </w:rPr>
        <w:t>я</w:t>
      </w:r>
      <w:r w:rsidR="00E86181" w:rsidRPr="00E86181">
        <w:rPr>
          <w:rFonts w:ascii="Calibri" w:eastAsia="Calibri" w:hAnsi="Calibri" w:cs="Times New Roman"/>
          <w:b/>
          <w:sz w:val="24"/>
          <w:szCs w:val="24"/>
        </w:rPr>
        <w:t xml:space="preserve"> ассоциация</w:t>
      </w:r>
      <w:r w:rsidR="00E86181">
        <w:rPr>
          <w:rFonts w:ascii="Calibri" w:eastAsia="Calibri" w:hAnsi="Calibri" w:cs="Times New Roman"/>
          <w:sz w:val="24"/>
          <w:szCs w:val="24"/>
        </w:rPr>
        <w:t xml:space="preserve"> (класс связывается сам с собой).</w:t>
      </w:r>
    </w:p>
    <w:p w:rsidR="00984F25" w:rsidRDefault="00514D12" w:rsidP="00F83A6D">
      <w:pPr>
        <w:spacing w:line="288" w:lineRule="auto"/>
        <w:jc w:val="both"/>
        <w:rPr>
          <w:rFonts w:ascii="Calibri" w:eastAsia="Calibri" w:hAnsi="Calibri" w:cs="Times New Roman"/>
          <w:sz w:val="24"/>
          <w:szCs w:val="24"/>
        </w:rPr>
      </w:pPr>
      <w:r>
        <w:rPr>
          <w:rFonts w:ascii="Calibri" w:eastAsia="Calibri" w:hAnsi="Calibri" w:cs="Times New Roman"/>
          <w:noProof/>
          <w:sz w:val="24"/>
          <w:szCs w:val="24"/>
          <w:lang w:eastAsia="ru-RU"/>
        </w:rPr>
        <w:drawing>
          <wp:inline distT="0" distB="0" distL="0" distR="0">
            <wp:extent cx="4857750" cy="169545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4857750" cy="1695450"/>
                    </a:xfrm>
                    <a:prstGeom prst="rect">
                      <a:avLst/>
                    </a:prstGeom>
                    <a:noFill/>
                    <a:ln w="9525">
                      <a:noFill/>
                      <a:miter lim="800000"/>
                      <a:headEnd/>
                      <a:tailEnd/>
                    </a:ln>
                  </pic:spPr>
                </pic:pic>
              </a:graphicData>
            </a:graphic>
          </wp:inline>
        </w:drawing>
      </w:r>
    </w:p>
    <w:p w:rsidR="00984F25" w:rsidRPr="00083595" w:rsidRDefault="00984F25" w:rsidP="00984F25">
      <w:pPr>
        <w:spacing w:line="288" w:lineRule="auto"/>
        <w:jc w:val="center"/>
        <w:rPr>
          <w:rFonts w:ascii="Calibri" w:eastAsia="Calibri" w:hAnsi="Calibri" w:cs="Times New Roman"/>
          <w:sz w:val="24"/>
          <w:szCs w:val="24"/>
        </w:rPr>
      </w:pPr>
      <w:r>
        <w:rPr>
          <w:rFonts w:ascii="Calibri" w:eastAsia="Calibri" w:hAnsi="Calibri" w:cs="Times New Roman"/>
          <w:sz w:val="24"/>
          <w:szCs w:val="24"/>
        </w:rPr>
        <w:t>Рис. 2. Графическое изображение ненаправленной бинарной ассоциации между классами</w:t>
      </w:r>
    </w:p>
    <w:p w:rsidR="00AD349C" w:rsidRDefault="00E86181" w:rsidP="00F83A6D">
      <w:pPr>
        <w:spacing w:line="288" w:lineRule="auto"/>
        <w:jc w:val="both"/>
        <w:rPr>
          <w:rFonts w:ascii="Calibri" w:eastAsia="Calibri" w:hAnsi="Calibri" w:cs="Times New Roman"/>
          <w:sz w:val="24"/>
          <w:szCs w:val="24"/>
        </w:rPr>
      </w:pPr>
      <w:r w:rsidRPr="00E86181">
        <w:rPr>
          <w:rFonts w:ascii="Calibri" w:eastAsia="Calibri" w:hAnsi="Calibri" w:cs="Times New Roman"/>
          <w:b/>
          <w:sz w:val="24"/>
          <w:szCs w:val="24"/>
        </w:rPr>
        <w:t xml:space="preserve">Кратность </w:t>
      </w:r>
      <w:r w:rsidR="00514D12">
        <w:rPr>
          <w:rFonts w:ascii="Calibri" w:eastAsia="Calibri" w:hAnsi="Calibri" w:cs="Times New Roman"/>
          <w:b/>
          <w:sz w:val="24"/>
          <w:szCs w:val="24"/>
        </w:rPr>
        <w:t>конца</w:t>
      </w:r>
      <w:r w:rsidR="00514D12">
        <w:rPr>
          <w:rFonts w:ascii="Calibri" w:eastAsia="Calibri" w:hAnsi="Calibri" w:cs="Times New Roman"/>
          <w:sz w:val="24"/>
          <w:szCs w:val="24"/>
        </w:rPr>
        <w:t xml:space="preserve"> </w:t>
      </w:r>
      <w:r w:rsidRPr="00E86181">
        <w:rPr>
          <w:rFonts w:ascii="Calibri" w:eastAsia="Calibri" w:hAnsi="Calibri" w:cs="Times New Roman"/>
          <w:b/>
          <w:sz w:val="24"/>
          <w:szCs w:val="24"/>
        </w:rPr>
        <w:t>ассоциации</w:t>
      </w:r>
      <w:r w:rsidR="00514D12">
        <w:rPr>
          <w:rFonts w:ascii="Calibri" w:eastAsia="Calibri" w:hAnsi="Calibri" w:cs="Times New Roman"/>
          <w:b/>
          <w:sz w:val="24"/>
          <w:szCs w:val="24"/>
        </w:rPr>
        <w:t xml:space="preserve"> </w:t>
      </w:r>
      <w:r>
        <w:rPr>
          <w:rFonts w:ascii="Calibri" w:eastAsia="Calibri" w:hAnsi="Calibri" w:cs="Times New Roman"/>
          <w:sz w:val="24"/>
          <w:szCs w:val="24"/>
        </w:rPr>
        <w:t>специфицирует возможное количество экземпляров соответствующего класса, которое может соотноситься с одним экземпляром класса на другом конце этой ассоциации. Кратность концов ассоциации обозначается в виде интервала целых чисел.</w:t>
      </w:r>
    </w:p>
    <w:p w:rsidR="00E86181" w:rsidRDefault="00514D12" w:rsidP="00F83A6D">
      <w:pPr>
        <w:spacing w:line="288" w:lineRule="auto"/>
        <w:jc w:val="both"/>
        <w:rPr>
          <w:rFonts w:ascii="Calibri" w:eastAsia="Calibri" w:hAnsi="Calibri" w:cs="Times New Roman"/>
          <w:sz w:val="24"/>
          <w:szCs w:val="24"/>
        </w:rPr>
      </w:pPr>
      <w:r>
        <w:rPr>
          <w:rFonts w:ascii="Calibri" w:eastAsia="Calibri" w:hAnsi="Calibri" w:cs="Times New Roman"/>
          <w:sz w:val="24"/>
          <w:szCs w:val="24"/>
        </w:rPr>
        <w:t>На рис.</w:t>
      </w:r>
      <w:r w:rsidR="00D44F18">
        <w:rPr>
          <w:rFonts w:ascii="Calibri" w:eastAsia="Calibri" w:hAnsi="Calibri" w:cs="Times New Roman"/>
          <w:sz w:val="24"/>
          <w:szCs w:val="24"/>
        </w:rPr>
        <w:t> </w:t>
      </w:r>
      <w:r>
        <w:rPr>
          <w:rFonts w:ascii="Calibri" w:eastAsia="Calibri" w:hAnsi="Calibri" w:cs="Times New Roman"/>
          <w:sz w:val="24"/>
          <w:szCs w:val="24"/>
        </w:rPr>
        <w:t xml:space="preserve">2 конец ассоциации класса Сотрудник имеет имя </w:t>
      </w:r>
      <w:r w:rsidRPr="00514D12">
        <w:rPr>
          <w:rFonts w:ascii="Calibri" w:eastAsia="Calibri" w:hAnsi="Calibri" w:cs="Times New Roman"/>
          <w:i/>
          <w:sz w:val="24"/>
          <w:szCs w:val="24"/>
        </w:rPr>
        <w:t>работник</w:t>
      </w:r>
      <w:r>
        <w:rPr>
          <w:rFonts w:ascii="Calibri" w:eastAsia="Calibri" w:hAnsi="Calibri" w:cs="Times New Roman"/>
          <w:sz w:val="24"/>
          <w:szCs w:val="24"/>
        </w:rPr>
        <w:t xml:space="preserve">, общедоступную видимость и кратность 1..*. Конец ассоциации класса Компания имеет имя </w:t>
      </w:r>
      <w:r w:rsidRPr="00514D12">
        <w:rPr>
          <w:rFonts w:ascii="Calibri" w:eastAsia="Calibri" w:hAnsi="Calibri" w:cs="Times New Roman"/>
          <w:i/>
          <w:sz w:val="24"/>
          <w:szCs w:val="24"/>
        </w:rPr>
        <w:t>работодатель</w:t>
      </w:r>
      <w:r>
        <w:rPr>
          <w:rFonts w:ascii="Calibri" w:eastAsia="Calibri" w:hAnsi="Calibri" w:cs="Times New Roman"/>
          <w:sz w:val="24"/>
          <w:szCs w:val="24"/>
        </w:rPr>
        <w:t>, общедоступную видимость и кратность 1. Наличие указанных кратностей будет означать, что в рамках рассматриваемой модели любой конкретной компании может соответствовать несколько конкретных сотрудников. Это</w:t>
      </w:r>
      <w:r w:rsidR="00726061">
        <w:rPr>
          <w:rFonts w:ascii="Calibri" w:eastAsia="Calibri" w:hAnsi="Calibri" w:cs="Times New Roman"/>
          <w:sz w:val="24"/>
          <w:szCs w:val="24"/>
        </w:rPr>
        <w:t>т факт</w:t>
      </w:r>
      <w:r>
        <w:rPr>
          <w:rFonts w:ascii="Calibri" w:eastAsia="Calibri" w:hAnsi="Calibri" w:cs="Times New Roman"/>
          <w:sz w:val="24"/>
          <w:szCs w:val="24"/>
        </w:rPr>
        <w:t xml:space="preserve"> может</w:t>
      </w:r>
      <w:r w:rsidR="00FC653C">
        <w:rPr>
          <w:rFonts w:ascii="Calibri" w:eastAsia="Calibri" w:hAnsi="Calibri" w:cs="Times New Roman"/>
          <w:sz w:val="24"/>
          <w:szCs w:val="24"/>
        </w:rPr>
        <w:t xml:space="preserve"> </w:t>
      </w:r>
      <w:r w:rsidR="00726061">
        <w:rPr>
          <w:rFonts w:ascii="Calibri" w:eastAsia="Calibri" w:hAnsi="Calibri" w:cs="Times New Roman"/>
          <w:sz w:val="24"/>
          <w:szCs w:val="24"/>
        </w:rPr>
        <w:t xml:space="preserve">быть </w:t>
      </w:r>
      <w:r w:rsidR="00FC653C">
        <w:rPr>
          <w:rFonts w:ascii="Calibri" w:eastAsia="Calibri" w:hAnsi="Calibri" w:cs="Times New Roman"/>
          <w:sz w:val="24"/>
          <w:szCs w:val="24"/>
        </w:rPr>
        <w:t>инте</w:t>
      </w:r>
      <w:r w:rsidR="00726061">
        <w:rPr>
          <w:rFonts w:ascii="Calibri" w:eastAsia="Calibri" w:hAnsi="Calibri" w:cs="Times New Roman"/>
          <w:sz w:val="24"/>
          <w:szCs w:val="24"/>
        </w:rPr>
        <w:t>р</w:t>
      </w:r>
      <w:r w:rsidR="00FC653C">
        <w:rPr>
          <w:rFonts w:ascii="Calibri" w:eastAsia="Calibri" w:hAnsi="Calibri" w:cs="Times New Roman"/>
          <w:sz w:val="24"/>
          <w:szCs w:val="24"/>
        </w:rPr>
        <w:t xml:space="preserve">претирован </w:t>
      </w:r>
      <w:r w:rsidR="00726061">
        <w:rPr>
          <w:rFonts w:ascii="Calibri" w:eastAsia="Calibri" w:hAnsi="Calibri" w:cs="Times New Roman"/>
          <w:sz w:val="24"/>
          <w:szCs w:val="24"/>
        </w:rPr>
        <w:t>т</w:t>
      </w:r>
      <w:r w:rsidR="00FC653C">
        <w:rPr>
          <w:rFonts w:ascii="Calibri" w:eastAsia="Calibri" w:hAnsi="Calibri" w:cs="Times New Roman"/>
          <w:sz w:val="24"/>
          <w:szCs w:val="24"/>
        </w:rPr>
        <w:t xml:space="preserve">ак: в компании работают несколько сотрудников, общее число которых заранее неизвестно и ничем не ограничено. С другой стороны, любому сотруднику будет всегда соответствовать единственная компания. Это означает, что в рамках рассматриваемой модели недопустима одновременная работа сотрудников в нескольких компаниях. </w:t>
      </w:r>
      <w:r w:rsidR="00726061">
        <w:rPr>
          <w:rFonts w:ascii="Calibri" w:eastAsia="Calibri" w:hAnsi="Calibri" w:cs="Times New Roman"/>
          <w:sz w:val="24"/>
          <w:szCs w:val="24"/>
        </w:rPr>
        <w:t>Заметим, что символ кратности 0..* означает, что отдельные компании могут совсем не иметь сотрудников в своем штате.</w:t>
      </w:r>
    </w:p>
    <w:p w:rsidR="00726061" w:rsidRDefault="00726061" w:rsidP="00F83A6D">
      <w:pPr>
        <w:spacing w:line="288" w:lineRule="auto"/>
        <w:jc w:val="both"/>
        <w:rPr>
          <w:rFonts w:ascii="Calibri" w:eastAsia="Calibri" w:hAnsi="Calibri" w:cs="Times New Roman"/>
          <w:sz w:val="24"/>
          <w:szCs w:val="24"/>
        </w:rPr>
      </w:pPr>
      <w:r>
        <w:rPr>
          <w:rFonts w:ascii="Calibri" w:eastAsia="Calibri" w:hAnsi="Calibri" w:cs="Times New Roman"/>
          <w:sz w:val="24"/>
          <w:szCs w:val="24"/>
        </w:rPr>
        <w:t xml:space="preserve">Вернемся к </w:t>
      </w:r>
      <w:r w:rsidR="0098061C">
        <w:rPr>
          <w:rFonts w:ascii="Calibri" w:eastAsia="Calibri" w:hAnsi="Calibri" w:cs="Times New Roman"/>
          <w:sz w:val="24"/>
          <w:szCs w:val="24"/>
        </w:rPr>
        <w:t xml:space="preserve">модели на </w:t>
      </w:r>
      <w:r>
        <w:rPr>
          <w:rFonts w:ascii="Calibri" w:eastAsia="Calibri" w:hAnsi="Calibri" w:cs="Times New Roman"/>
          <w:sz w:val="24"/>
          <w:szCs w:val="24"/>
        </w:rPr>
        <w:t>рис.</w:t>
      </w:r>
      <w:r w:rsidR="0098061C">
        <w:rPr>
          <w:rFonts w:ascii="Calibri" w:eastAsia="Calibri" w:hAnsi="Calibri" w:cs="Times New Roman"/>
          <w:sz w:val="24"/>
          <w:szCs w:val="24"/>
        </w:rPr>
        <w:t> </w:t>
      </w:r>
      <w:r>
        <w:rPr>
          <w:rFonts w:ascii="Calibri" w:eastAsia="Calibri" w:hAnsi="Calibri" w:cs="Times New Roman"/>
          <w:sz w:val="24"/>
          <w:szCs w:val="24"/>
        </w:rPr>
        <w:t>2: параметры установленной связи (ненаправленная ассоциация, ее видимость и кратность) при генерации программного кода классов не добавляет никаких атрибутов в классы (рис.</w:t>
      </w:r>
      <w:r w:rsidR="00D44F18">
        <w:rPr>
          <w:rFonts w:ascii="Calibri" w:eastAsia="Calibri" w:hAnsi="Calibri" w:cs="Times New Roman"/>
          <w:sz w:val="24"/>
          <w:szCs w:val="24"/>
        </w:rPr>
        <w:t> </w:t>
      </w:r>
      <w:r>
        <w:rPr>
          <w:rFonts w:ascii="Calibri" w:eastAsia="Calibri" w:hAnsi="Calibri" w:cs="Times New Roman"/>
          <w:sz w:val="24"/>
          <w:szCs w:val="24"/>
        </w:rPr>
        <w:t>3).</w:t>
      </w:r>
    </w:p>
    <w:p w:rsidR="00726061" w:rsidRDefault="00726061" w:rsidP="005D2F39">
      <w:pPr>
        <w:spacing w:after="0" w:line="240" w:lineRule="auto"/>
        <w:jc w:val="center"/>
        <w:rPr>
          <w:rFonts w:ascii="Calibri" w:eastAsia="Calibri" w:hAnsi="Calibri" w:cs="Times New Roman"/>
          <w:sz w:val="24"/>
          <w:szCs w:val="24"/>
        </w:rPr>
      </w:pPr>
      <w:r>
        <w:rPr>
          <w:rFonts w:ascii="Calibri" w:eastAsia="Calibri" w:hAnsi="Calibri" w:cs="Times New Roman"/>
          <w:noProof/>
          <w:sz w:val="24"/>
          <w:szCs w:val="24"/>
          <w:lang w:eastAsia="ru-RU"/>
        </w:rPr>
        <w:lastRenderedPageBreak/>
        <w:drawing>
          <wp:inline distT="0" distB="0" distL="0" distR="0">
            <wp:extent cx="5934075" cy="2152650"/>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5934075" cy="2152650"/>
                    </a:xfrm>
                    <a:prstGeom prst="rect">
                      <a:avLst/>
                    </a:prstGeom>
                    <a:noFill/>
                    <a:ln w="9525">
                      <a:noFill/>
                      <a:miter lim="800000"/>
                      <a:headEnd/>
                      <a:tailEnd/>
                    </a:ln>
                  </pic:spPr>
                </pic:pic>
              </a:graphicData>
            </a:graphic>
          </wp:inline>
        </w:drawing>
      </w:r>
    </w:p>
    <w:p w:rsidR="0098061C" w:rsidRDefault="0098061C" w:rsidP="0098061C">
      <w:pPr>
        <w:spacing w:line="288" w:lineRule="auto"/>
        <w:jc w:val="center"/>
        <w:rPr>
          <w:rFonts w:ascii="Calibri" w:eastAsia="Calibri" w:hAnsi="Calibri" w:cs="Times New Roman"/>
          <w:sz w:val="24"/>
          <w:szCs w:val="24"/>
        </w:rPr>
      </w:pPr>
      <w:r>
        <w:rPr>
          <w:rFonts w:ascii="Calibri" w:eastAsia="Calibri" w:hAnsi="Calibri" w:cs="Times New Roman"/>
          <w:sz w:val="24"/>
          <w:szCs w:val="24"/>
        </w:rPr>
        <w:t>Рис.</w:t>
      </w:r>
      <w:r w:rsidR="00D44F18">
        <w:rPr>
          <w:rFonts w:ascii="Calibri" w:eastAsia="Calibri" w:hAnsi="Calibri" w:cs="Times New Roman"/>
          <w:sz w:val="24"/>
          <w:szCs w:val="24"/>
        </w:rPr>
        <w:t> </w:t>
      </w:r>
      <w:r>
        <w:rPr>
          <w:rFonts w:ascii="Calibri" w:eastAsia="Calibri" w:hAnsi="Calibri" w:cs="Times New Roman"/>
          <w:sz w:val="24"/>
          <w:szCs w:val="24"/>
        </w:rPr>
        <w:t>3. Программный код, сгенерированный по модели на рис.2</w:t>
      </w:r>
    </w:p>
    <w:p w:rsidR="0098061C" w:rsidRDefault="0098061C" w:rsidP="00F83A6D">
      <w:pPr>
        <w:spacing w:line="288" w:lineRule="auto"/>
        <w:jc w:val="both"/>
        <w:rPr>
          <w:rFonts w:ascii="Calibri" w:eastAsia="Calibri" w:hAnsi="Calibri" w:cs="Times New Roman"/>
          <w:sz w:val="24"/>
          <w:szCs w:val="24"/>
        </w:rPr>
      </w:pPr>
      <w:r>
        <w:rPr>
          <w:rFonts w:ascii="Calibri" w:eastAsia="Calibri" w:hAnsi="Calibri" w:cs="Times New Roman"/>
          <w:sz w:val="24"/>
          <w:szCs w:val="24"/>
        </w:rPr>
        <w:t>В качестве примера ассоциации со специфицированной навигацией рассмотрим отношение между классами Многоугольник и Линия (рис.</w:t>
      </w:r>
      <w:r w:rsidR="00D44F18">
        <w:rPr>
          <w:rFonts w:ascii="Calibri" w:eastAsia="Calibri" w:hAnsi="Calibri" w:cs="Times New Roman"/>
          <w:sz w:val="24"/>
          <w:szCs w:val="24"/>
        </w:rPr>
        <w:t> </w:t>
      </w:r>
      <w:r>
        <w:rPr>
          <w:rFonts w:ascii="Calibri" w:eastAsia="Calibri" w:hAnsi="Calibri" w:cs="Times New Roman"/>
          <w:sz w:val="24"/>
          <w:szCs w:val="24"/>
        </w:rPr>
        <w:t>4).</w:t>
      </w:r>
      <w:r w:rsidR="009E57BA">
        <w:rPr>
          <w:rFonts w:ascii="Calibri" w:eastAsia="Calibri" w:hAnsi="Calibri" w:cs="Times New Roman"/>
          <w:sz w:val="24"/>
          <w:szCs w:val="24"/>
        </w:rPr>
        <w:t xml:space="preserve"> Классы связаны бинарной ассоциацией с навигацией, </w:t>
      </w:r>
      <w:r w:rsidR="00B112BF">
        <w:rPr>
          <w:rFonts w:ascii="Calibri" w:eastAsia="Calibri" w:hAnsi="Calibri" w:cs="Times New Roman"/>
          <w:sz w:val="24"/>
          <w:szCs w:val="24"/>
        </w:rPr>
        <w:t>т.е.</w:t>
      </w:r>
      <w:r w:rsidR="009E57BA">
        <w:rPr>
          <w:rFonts w:ascii="Calibri" w:eastAsia="Calibri" w:hAnsi="Calibri" w:cs="Times New Roman"/>
          <w:sz w:val="24"/>
          <w:szCs w:val="24"/>
        </w:rPr>
        <w:t xml:space="preserve"> класс Многоугольник должен содержать информацию о своих сторонах. Программный код, сгенерированный на основании модели показан на рис.</w:t>
      </w:r>
      <w:r w:rsidR="00D44F18">
        <w:rPr>
          <w:rFonts w:ascii="Calibri" w:eastAsia="Calibri" w:hAnsi="Calibri" w:cs="Times New Roman"/>
          <w:sz w:val="24"/>
          <w:szCs w:val="24"/>
        </w:rPr>
        <w:t> </w:t>
      </w:r>
      <w:r w:rsidR="009E57BA">
        <w:rPr>
          <w:rFonts w:ascii="Calibri" w:eastAsia="Calibri" w:hAnsi="Calibri" w:cs="Times New Roman"/>
          <w:sz w:val="24"/>
          <w:szCs w:val="24"/>
        </w:rPr>
        <w:t>5.</w:t>
      </w:r>
    </w:p>
    <w:p w:rsidR="0098061C" w:rsidRDefault="0098061C" w:rsidP="00B112BF">
      <w:pPr>
        <w:spacing w:after="0" w:line="240" w:lineRule="auto"/>
        <w:jc w:val="center"/>
        <w:rPr>
          <w:rFonts w:ascii="Calibri" w:eastAsia="Calibri" w:hAnsi="Calibri" w:cs="Times New Roman"/>
          <w:sz w:val="24"/>
          <w:szCs w:val="24"/>
        </w:rPr>
      </w:pPr>
      <w:r>
        <w:rPr>
          <w:rFonts w:ascii="Calibri" w:eastAsia="Calibri" w:hAnsi="Calibri" w:cs="Times New Roman"/>
          <w:noProof/>
          <w:sz w:val="24"/>
          <w:szCs w:val="24"/>
          <w:lang w:eastAsia="ru-RU"/>
        </w:rPr>
        <w:drawing>
          <wp:inline distT="0" distB="0" distL="0" distR="0">
            <wp:extent cx="3314700" cy="72390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3314700" cy="723900"/>
                    </a:xfrm>
                    <a:prstGeom prst="rect">
                      <a:avLst/>
                    </a:prstGeom>
                    <a:noFill/>
                    <a:ln w="9525">
                      <a:noFill/>
                      <a:miter lim="800000"/>
                      <a:headEnd/>
                      <a:tailEnd/>
                    </a:ln>
                  </pic:spPr>
                </pic:pic>
              </a:graphicData>
            </a:graphic>
          </wp:inline>
        </w:drawing>
      </w:r>
    </w:p>
    <w:p w:rsidR="009E57BA" w:rsidRDefault="009E57BA" w:rsidP="009E57BA">
      <w:pPr>
        <w:spacing w:line="288" w:lineRule="auto"/>
        <w:jc w:val="center"/>
        <w:rPr>
          <w:rFonts w:ascii="Calibri" w:eastAsia="Calibri" w:hAnsi="Calibri" w:cs="Times New Roman"/>
          <w:sz w:val="24"/>
          <w:szCs w:val="24"/>
        </w:rPr>
      </w:pPr>
      <w:r>
        <w:rPr>
          <w:rFonts w:ascii="Calibri" w:eastAsia="Calibri" w:hAnsi="Calibri" w:cs="Times New Roman"/>
          <w:sz w:val="24"/>
          <w:szCs w:val="24"/>
        </w:rPr>
        <w:t>Рис.</w:t>
      </w:r>
      <w:r w:rsidR="00D44F18">
        <w:rPr>
          <w:rFonts w:ascii="Calibri" w:eastAsia="Calibri" w:hAnsi="Calibri" w:cs="Times New Roman"/>
          <w:sz w:val="24"/>
          <w:szCs w:val="24"/>
        </w:rPr>
        <w:t> </w:t>
      </w:r>
      <w:r>
        <w:rPr>
          <w:rFonts w:ascii="Calibri" w:eastAsia="Calibri" w:hAnsi="Calibri" w:cs="Times New Roman"/>
          <w:sz w:val="24"/>
          <w:szCs w:val="24"/>
        </w:rPr>
        <w:t>4. Графическое изображение бинарной ассоциации с навигацией</w:t>
      </w:r>
    </w:p>
    <w:p w:rsidR="009E57BA" w:rsidRDefault="009E57BA" w:rsidP="009E57BA">
      <w:pPr>
        <w:spacing w:line="288" w:lineRule="auto"/>
        <w:jc w:val="both"/>
        <w:rPr>
          <w:rFonts w:ascii="Calibri" w:eastAsia="Calibri" w:hAnsi="Calibri" w:cs="Times New Roman"/>
          <w:sz w:val="24"/>
          <w:szCs w:val="24"/>
        </w:rPr>
      </w:pPr>
      <w:r>
        <w:rPr>
          <w:rFonts w:ascii="Calibri" w:eastAsia="Calibri" w:hAnsi="Calibri" w:cs="Times New Roman"/>
          <w:sz w:val="24"/>
          <w:szCs w:val="24"/>
        </w:rPr>
        <w:t xml:space="preserve">При генерации программного кода для ассоциации с навигацией происходит добавление в код класса нового атрибута с именем рассматриваемого конца ассоциации, </w:t>
      </w:r>
      <w:r w:rsidR="00D44F18">
        <w:rPr>
          <w:rFonts w:ascii="Calibri" w:eastAsia="Calibri" w:hAnsi="Calibri" w:cs="Times New Roman"/>
          <w:sz w:val="24"/>
          <w:szCs w:val="24"/>
        </w:rPr>
        <w:t xml:space="preserve">имеющий соответствующую видимость </w:t>
      </w:r>
      <w:r>
        <w:rPr>
          <w:rFonts w:ascii="Calibri" w:eastAsia="Calibri" w:hAnsi="Calibri" w:cs="Times New Roman"/>
          <w:sz w:val="24"/>
          <w:szCs w:val="24"/>
        </w:rPr>
        <w:t>и кратность</w:t>
      </w:r>
      <w:r w:rsidR="00D44F18">
        <w:rPr>
          <w:rFonts w:ascii="Calibri" w:eastAsia="Calibri" w:hAnsi="Calibri" w:cs="Times New Roman"/>
          <w:sz w:val="24"/>
          <w:szCs w:val="24"/>
        </w:rPr>
        <w:t xml:space="preserve"> (рис. 5).</w:t>
      </w:r>
    </w:p>
    <w:p w:rsidR="009E57BA" w:rsidRDefault="009E57BA" w:rsidP="00B112BF">
      <w:pPr>
        <w:spacing w:after="0" w:line="240" w:lineRule="auto"/>
        <w:jc w:val="center"/>
        <w:rPr>
          <w:rFonts w:ascii="Calibri" w:eastAsia="Calibri" w:hAnsi="Calibri" w:cs="Times New Roman"/>
          <w:sz w:val="24"/>
          <w:szCs w:val="24"/>
        </w:rPr>
      </w:pPr>
      <w:r>
        <w:rPr>
          <w:rFonts w:ascii="Calibri" w:eastAsia="Calibri" w:hAnsi="Calibri" w:cs="Times New Roman"/>
          <w:noProof/>
          <w:sz w:val="24"/>
          <w:szCs w:val="24"/>
          <w:lang w:eastAsia="ru-RU"/>
        </w:rPr>
        <w:drawing>
          <wp:inline distT="0" distB="0" distL="0" distR="0">
            <wp:extent cx="5810250" cy="333375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r="2087" b="3581"/>
                    <a:stretch>
                      <a:fillRect/>
                    </a:stretch>
                  </pic:blipFill>
                  <pic:spPr bwMode="auto">
                    <a:xfrm>
                      <a:off x="0" y="0"/>
                      <a:ext cx="5810250" cy="3333750"/>
                    </a:xfrm>
                    <a:prstGeom prst="rect">
                      <a:avLst/>
                    </a:prstGeom>
                    <a:noFill/>
                    <a:ln w="9525">
                      <a:noFill/>
                      <a:miter lim="800000"/>
                      <a:headEnd/>
                      <a:tailEnd/>
                    </a:ln>
                  </pic:spPr>
                </pic:pic>
              </a:graphicData>
            </a:graphic>
          </wp:inline>
        </w:drawing>
      </w:r>
    </w:p>
    <w:p w:rsidR="009E57BA" w:rsidRDefault="009E57BA" w:rsidP="009E57BA">
      <w:pPr>
        <w:spacing w:line="288" w:lineRule="auto"/>
        <w:jc w:val="center"/>
        <w:rPr>
          <w:rFonts w:ascii="Calibri" w:eastAsia="Calibri" w:hAnsi="Calibri" w:cs="Times New Roman"/>
          <w:sz w:val="24"/>
          <w:szCs w:val="24"/>
        </w:rPr>
      </w:pPr>
      <w:r>
        <w:rPr>
          <w:rFonts w:ascii="Calibri" w:eastAsia="Calibri" w:hAnsi="Calibri" w:cs="Times New Roman"/>
          <w:sz w:val="24"/>
          <w:szCs w:val="24"/>
        </w:rPr>
        <w:t>Рис.5. Программный код, сгенерированный для классов рис.</w:t>
      </w:r>
      <w:r w:rsidR="00D44F18">
        <w:rPr>
          <w:rFonts w:ascii="Calibri" w:eastAsia="Calibri" w:hAnsi="Calibri" w:cs="Times New Roman"/>
          <w:sz w:val="24"/>
          <w:szCs w:val="24"/>
        </w:rPr>
        <w:t> </w:t>
      </w:r>
      <w:r>
        <w:rPr>
          <w:rFonts w:ascii="Calibri" w:eastAsia="Calibri" w:hAnsi="Calibri" w:cs="Times New Roman"/>
          <w:sz w:val="24"/>
          <w:szCs w:val="24"/>
        </w:rPr>
        <w:t>4</w:t>
      </w:r>
    </w:p>
    <w:p w:rsidR="009E57BA" w:rsidRPr="00FF6D16" w:rsidRDefault="00FF6D16" w:rsidP="009E57BA">
      <w:pPr>
        <w:spacing w:line="288" w:lineRule="auto"/>
        <w:jc w:val="both"/>
        <w:rPr>
          <w:rFonts w:ascii="Calibri" w:eastAsia="Calibri" w:hAnsi="Calibri" w:cs="Times New Roman"/>
          <w:sz w:val="24"/>
          <w:szCs w:val="24"/>
        </w:rPr>
      </w:pPr>
      <w:r>
        <w:rPr>
          <w:rFonts w:ascii="Calibri" w:eastAsia="Calibri" w:hAnsi="Calibri" w:cs="Times New Roman"/>
          <w:sz w:val="24"/>
          <w:szCs w:val="24"/>
        </w:rPr>
        <w:lastRenderedPageBreak/>
        <w:t>Нотация UML 2.1.1 допускает различные комбинации наличия и отсутствия навигации у концов ассоциации. На рис. 6 изображен случай, когда оба конца связи имеют навигацию. Двустороннюю ассоциацию принято либо показывать двумя стрелками, либо не показывать стрелок вообще (рис. 6).</w:t>
      </w:r>
    </w:p>
    <w:p w:rsidR="00FF6D16" w:rsidRDefault="00FF6D16" w:rsidP="00FF6D16">
      <w:pPr>
        <w:spacing w:line="288" w:lineRule="auto"/>
        <w:jc w:val="center"/>
        <w:rPr>
          <w:rFonts w:ascii="Calibri" w:eastAsia="Calibri" w:hAnsi="Calibri" w:cs="Times New Roman"/>
          <w:sz w:val="24"/>
          <w:szCs w:val="24"/>
        </w:rPr>
      </w:pPr>
      <w:r>
        <w:rPr>
          <w:rFonts w:ascii="Calibri" w:eastAsia="Calibri" w:hAnsi="Calibri" w:cs="Times New Roman"/>
          <w:noProof/>
          <w:sz w:val="24"/>
          <w:szCs w:val="24"/>
          <w:lang w:eastAsia="ru-RU"/>
        </w:rPr>
        <w:drawing>
          <wp:inline distT="0" distB="0" distL="0" distR="0">
            <wp:extent cx="2819400" cy="15335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2819400" cy="1533525"/>
                    </a:xfrm>
                    <a:prstGeom prst="rect">
                      <a:avLst/>
                    </a:prstGeom>
                    <a:noFill/>
                    <a:ln w="9525">
                      <a:noFill/>
                      <a:miter lim="800000"/>
                      <a:headEnd/>
                      <a:tailEnd/>
                    </a:ln>
                  </pic:spPr>
                </pic:pic>
              </a:graphicData>
            </a:graphic>
          </wp:inline>
        </w:drawing>
      </w:r>
    </w:p>
    <w:p w:rsidR="00FF6D16" w:rsidRDefault="00FF6D16" w:rsidP="00FF6D16">
      <w:pPr>
        <w:spacing w:line="288" w:lineRule="auto"/>
        <w:jc w:val="center"/>
        <w:rPr>
          <w:rFonts w:ascii="Calibri" w:eastAsia="Calibri" w:hAnsi="Calibri" w:cs="Times New Roman"/>
          <w:sz w:val="24"/>
          <w:szCs w:val="24"/>
        </w:rPr>
      </w:pPr>
      <w:r>
        <w:rPr>
          <w:rFonts w:ascii="Calibri" w:eastAsia="Calibri" w:hAnsi="Calibri" w:cs="Times New Roman"/>
          <w:sz w:val="24"/>
          <w:szCs w:val="24"/>
        </w:rPr>
        <w:t>Рис.6. Варианты изображение двусторонней ассоциации</w:t>
      </w:r>
    </w:p>
    <w:p w:rsidR="00665343" w:rsidRDefault="00665343" w:rsidP="00665343">
      <w:pPr>
        <w:spacing w:line="288" w:lineRule="auto"/>
        <w:jc w:val="both"/>
        <w:rPr>
          <w:rFonts w:ascii="Calibri" w:eastAsia="Calibri" w:hAnsi="Calibri" w:cs="Times New Roman"/>
          <w:sz w:val="24"/>
          <w:szCs w:val="24"/>
        </w:rPr>
      </w:pPr>
      <w:r>
        <w:rPr>
          <w:rFonts w:ascii="Calibri" w:eastAsia="Calibri" w:hAnsi="Calibri" w:cs="Times New Roman"/>
          <w:sz w:val="24"/>
          <w:szCs w:val="24"/>
        </w:rPr>
        <w:t>Более общий случай представляет собой n-арная ассоциация, которая связывает некоторым отношением ассоциации более двух классов. В качестве значения n может выступать произвольное натур</w:t>
      </w:r>
      <w:r w:rsidR="00E3275C">
        <w:rPr>
          <w:rFonts w:ascii="Calibri" w:eastAsia="Calibri" w:hAnsi="Calibri" w:cs="Times New Roman"/>
          <w:sz w:val="24"/>
          <w:szCs w:val="24"/>
        </w:rPr>
        <w:t>а</w:t>
      </w:r>
      <w:r>
        <w:rPr>
          <w:rFonts w:ascii="Calibri" w:eastAsia="Calibri" w:hAnsi="Calibri" w:cs="Times New Roman"/>
          <w:sz w:val="24"/>
          <w:szCs w:val="24"/>
        </w:rPr>
        <w:t xml:space="preserve">льное число больше 1. </w:t>
      </w:r>
      <w:r>
        <w:rPr>
          <w:rFonts w:ascii="Calibri" w:eastAsia="Calibri" w:hAnsi="Calibri" w:cs="Times New Roman"/>
          <w:sz w:val="24"/>
          <w:szCs w:val="24"/>
          <w:lang w:val="en-US"/>
        </w:rPr>
        <w:t>N</w:t>
      </w:r>
      <w:r w:rsidRPr="00665343">
        <w:rPr>
          <w:rFonts w:ascii="Calibri" w:eastAsia="Calibri" w:hAnsi="Calibri" w:cs="Times New Roman"/>
          <w:sz w:val="24"/>
          <w:szCs w:val="24"/>
        </w:rPr>
        <w:t>-арная ассоци</w:t>
      </w:r>
      <w:r w:rsidR="00E3275C">
        <w:rPr>
          <w:rFonts w:ascii="Calibri" w:eastAsia="Calibri" w:hAnsi="Calibri" w:cs="Times New Roman"/>
          <w:sz w:val="24"/>
          <w:szCs w:val="24"/>
        </w:rPr>
        <w:t>а</w:t>
      </w:r>
      <w:r w:rsidRPr="00665343">
        <w:rPr>
          <w:rFonts w:ascii="Calibri" w:eastAsia="Calibri" w:hAnsi="Calibri" w:cs="Times New Roman"/>
          <w:sz w:val="24"/>
          <w:szCs w:val="24"/>
        </w:rPr>
        <w:t xml:space="preserve">ция графически обозначается ромбом, от которого ведут линии к классам. </w:t>
      </w:r>
      <w:r>
        <w:rPr>
          <w:rFonts w:ascii="Calibri" w:eastAsia="Calibri" w:hAnsi="Calibri" w:cs="Times New Roman"/>
          <w:sz w:val="24"/>
          <w:szCs w:val="24"/>
        </w:rPr>
        <w:t>Имя n-арной ассоциации пишется рядом с ромбом. Порядок классов в такой ассоциации не фиксируется.</w:t>
      </w:r>
    </w:p>
    <w:p w:rsidR="00665343" w:rsidRPr="00665343" w:rsidRDefault="00665343" w:rsidP="00665343">
      <w:pPr>
        <w:spacing w:line="288" w:lineRule="auto"/>
        <w:jc w:val="both"/>
        <w:rPr>
          <w:rFonts w:ascii="Calibri" w:eastAsia="Calibri" w:hAnsi="Calibri" w:cs="Times New Roman"/>
          <w:sz w:val="24"/>
          <w:szCs w:val="24"/>
        </w:rPr>
      </w:pPr>
      <w:r>
        <w:rPr>
          <w:rFonts w:ascii="Calibri" w:eastAsia="Calibri" w:hAnsi="Calibri" w:cs="Times New Roman"/>
          <w:sz w:val="24"/>
          <w:szCs w:val="24"/>
        </w:rPr>
        <w:t>На рис. 7 рассмотрен пример 4-арной ассоциации Игра между классами ФутбольнаяКоманда, Год и Дата.</w:t>
      </w:r>
    </w:p>
    <w:p w:rsidR="00665343" w:rsidRDefault="00665343" w:rsidP="00E3275C">
      <w:pPr>
        <w:spacing w:after="0" w:line="288" w:lineRule="auto"/>
        <w:jc w:val="center"/>
        <w:rPr>
          <w:rFonts w:ascii="Calibri" w:eastAsia="Calibri" w:hAnsi="Calibri" w:cs="Times New Roman"/>
          <w:sz w:val="24"/>
          <w:szCs w:val="24"/>
        </w:rPr>
      </w:pPr>
      <w:r>
        <w:rPr>
          <w:rFonts w:ascii="Calibri" w:eastAsia="Calibri" w:hAnsi="Calibri" w:cs="Times New Roman"/>
          <w:noProof/>
          <w:sz w:val="24"/>
          <w:szCs w:val="24"/>
          <w:lang w:eastAsia="ru-RU"/>
        </w:rPr>
        <w:drawing>
          <wp:inline distT="0" distB="0" distL="0" distR="0">
            <wp:extent cx="4514850" cy="3067050"/>
            <wp:effectExtent l="19050" t="0" r="0" b="0"/>
            <wp:docPr id="1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4514850" cy="3067050"/>
                    </a:xfrm>
                    <a:prstGeom prst="rect">
                      <a:avLst/>
                    </a:prstGeom>
                    <a:noFill/>
                    <a:ln w="9525">
                      <a:noFill/>
                      <a:miter lim="800000"/>
                      <a:headEnd/>
                      <a:tailEnd/>
                    </a:ln>
                  </pic:spPr>
                </pic:pic>
              </a:graphicData>
            </a:graphic>
          </wp:inline>
        </w:drawing>
      </w:r>
    </w:p>
    <w:p w:rsidR="00665343" w:rsidRDefault="00665343" w:rsidP="00665343">
      <w:pPr>
        <w:spacing w:line="288" w:lineRule="auto"/>
        <w:jc w:val="center"/>
        <w:rPr>
          <w:rFonts w:ascii="Calibri" w:eastAsia="Calibri" w:hAnsi="Calibri" w:cs="Times New Roman"/>
          <w:sz w:val="24"/>
          <w:szCs w:val="24"/>
        </w:rPr>
      </w:pPr>
      <w:r>
        <w:rPr>
          <w:rFonts w:ascii="Calibri" w:eastAsia="Calibri" w:hAnsi="Calibri" w:cs="Times New Roman"/>
          <w:sz w:val="24"/>
          <w:szCs w:val="24"/>
        </w:rPr>
        <w:t>Рис.7. Графическое изображение 4-арной ассоциации</w:t>
      </w:r>
    </w:p>
    <w:p w:rsidR="00FF6D16" w:rsidRPr="007C3D3A" w:rsidRDefault="007C3D3A" w:rsidP="009E57BA">
      <w:pPr>
        <w:spacing w:line="288" w:lineRule="auto"/>
        <w:jc w:val="both"/>
        <w:rPr>
          <w:rFonts w:ascii="Calibri" w:eastAsia="Calibri" w:hAnsi="Calibri" w:cs="Times New Roman"/>
          <w:sz w:val="24"/>
          <w:szCs w:val="24"/>
        </w:rPr>
      </w:pPr>
      <w:r w:rsidRPr="007C3D3A">
        <w:rPr>
          <w:rFonts w:ascii="Calibri" w:eastAsia="Calibri" w:hAnsi="Calibri" w:cs="Times New Roman"/>
          <w:b/>
          <w:sz w:val="24"/>
          <w:szCs w:val="24"/>
        </w:rPr>
        <w:t>Обобщение</w:t>
      </w:r>
      <w:r>
        <w:rPr>
          <w:rFonts w:ascii="Calibri" w:eastAsia="Calibri" w:hAnsi="Calibri" w:cs="Times New Roman"/>
          <w:sz w:val="24"/>
          <w:szCs w:val="24"/>
        </w:rPr>
        <w:t xml:space="preserve"> (generalization) </w:t>
      </w:r>
      <w:r>
        <w:rPr>
          <w:rFonts w:ascii="Calibri" w:eastAsia="Calibri" w:hAnsi="Calibri" w:cs="Times New Roman"/>
          <w:sz w:val="24"/>
          <w:szCs w:val="24"/>
        </w:rPr>
        <w:softHyphen/>
        <w:t xml:space="preserve"> отношение между более общим классификатором (родителем или предком) и более специальным классификатором (дочерним или потомком).</w:t>
      </w:r>
    </w:p>
    <w:p w:rsidR="00E67149" w:rsidRDefault="007C3D3A" w:rsidP="009E57BA">
      <w:pPr>
        <w:spacing w:line="288" w:lineRule="auto"/>
        <w:jc w:val="both"/>
        <w:rPr>
          <w:rFonts w:ascii="Calibri" w:eastAsia="Calibri" w:hAnsi="Calibri" w:cs="Times New Roman"/>
          <w:sz w:val="24"/>
          <w:szCs w:val="24"/>
        </w:rPr>
      </w:pPr>
      <w:r>
        <w:rPr>
          <w:rFonts w:ascii="Calibri" w:eastAsia="Calibri" w:hAnsi="Calibri" w:cs="Times New Roman"/>
          <w:sz w:val="24"/>
          <w:szCs w:val="24"/>
        </w:rPr>
        <w:lastRenderedPageBreak/>
        <w:t xml:space="preserve">Семантика отношения обобщения означает, что каждый экземпляр специального классификатора также является экземпляром общего классификатора. Поэтому характеристики, определенные для родительского класса </w:t>
      </w:r>
      <w:r w:rsidRPr="00CA5999">
        <w:rPr>
          <w:rFonts w:ascii="Calibri" w:eastAsia="Calibri" w:hAnsi="Calibri" w:cs="Times New Roman"/>
          <w:b/>
          <w:sz w:val="24"/>
          <w:szCs w:val="24"/>
        </w:rPr>
        <w:t>наследуются</w:t>
      </w:r>
      <w:r>
        <w:rPr>
          <w:rFonts w:ascii="Calibri" w:eastAsia="Calibri" w:hAnsi="Calibri" w:cs="Times New Roman"/>
          <w:sz w:val="24"/>
          <w:szCs w:val="24"/>
        </w:rPr>
        <w:t xml:space="preserve"> потомками.</w:t>
      </w:r>
      <w:r w:rsidR="00CA5999">
        <w:rPr>
          <w:rFonts w:ascii="Calibri" w:eastAsia="Calibri" w:hAnsi="Calibri" w:cs="Times New Roman"/>
          <w:sz w:val="24"/>
          <w:szCs w:val="24"/>
        </w:rPr>
        <w:t xml:space="preserve"> Характеристики класса наследника являются дополнительными (уточняющими, расширяющими) его характеристиками, отсутствующими </w:t>
      </w:r>
      <w:r w:rsidR="00A44BE7">
        <w:rPr>
          <w:rFonts w:ascii="Calibri" w:eastAsia="Calibri" w:hAnsi="Calibri" w:cs="Times New Roman"/>
          <w:sz w:val="24"/>
          <w:szCs w:val="24"/>
        </w:rPr>
        <w:t>у</w:t>
      </w:r>
      <w:r w:rsidR="00CA5999">
        <w:rPr>
          <w:rFonts w:ascii="Calibri" w:eastAsia="Calibri" w:hAnsi="Calibri" w:cs="Times New Roman"/>
          <w:sz w:val="24"/>
          <w:szCs w:val="24"/>
        </w:rPr>
        <w:t xml:space="preserve"> родительского класса.</w:t>
      </w:r>
    </w:p>
    <w:p w:rsidR="00CA5999" w:rsidRDefault="00CA5999" w:rsidP="009E57BA">
      <w:pPr>
        <w:spacing w:line="288" w:lineRule="auto"/>
        <w:jc w:val="both"/>
        <w:rPr>
          <w:rFonts w:ascii="Calibri" w:eastAsia="Calibri" w:hAnsi="Calibri" w:cs="Times New Roman"/>
          <w:sz w:val="24"/>
          <w:szCs w:val="24"/>
        </w:rPr>
      </w:pPr>
      <w:r>
        <w:rPr>
          <w:rFonts w:ascii="Calibri" w:eastAsia="Calibri" w:hAnsi="Calibri" w:cs="Times New Roman"/>
          <w:sz w:val="24"/>
          <w:szCs w:val="24"/>
        </w:rPr>
        <w:t>Отношение обобщения является направленным (стрелка указывает на общий класс) и может использоваться для представления иерархических взаимосвязей между классами.</w:t>
      </w:r>
      <w:r w:rsidR="00A44BE7">
        <w:rPr>
          <w:rFonts w:ascii="Calibri" w:eastAsia="Calibri" w:hAnsi="Calibri" w:cs="Times New Roman"/>
          <w:sz w:val="24"/>
          <w:szCs w:val="24"/>
        </w:rPr>
        <w:t xml:space="preserve"> На рис.</w:t>
      </w:r>
      <w:r w:rsidR="00665343">
        <w:rPr>
          <w:rFonts w:ascii="Calibri" w:eastAsia="Calibri" w:hAnsi="Calibri" w:cs="Times New Roman"/>
          <w:sz w:val="24"/>
          <w:szCs w:val="24"/>
        </w:rPr>
        <w:t>8</w:t>
      </w:r>
      <w:r w:rsidR="00A44BE7">
        <w:rPr>
          <w:rFonts w:ascii="Calibri" w:eastAsia="Calibri" w:hAnsi="Calibri" w:cs="Times New Roman"/>
          <w:sz w:val="24"/>
          <w:szCs w:val="24"/>
        </w:rPr>
        <w:t xml:space="preserve"> показано отношение обобщения классов Квадрат и Прямоугольник.</w:t>
      </w:r>
      <w:r w:rsidR="00D1054B" w:rsidRPr="00D1054B">
        <w:rPr>
          <w:rFonts w:ascii="Calibri" w:eastAsia="Calibri" w:hAnsi="Calibri" w:cs="Times New Roman"/>
          <w:sz w:val="24"/>
          <w:szCs w:val="24"/>
        </w:rPr>
        <w:t xml:space="preserve"> </w:t>
      </w:r>
      <w:r w:rsidR="00D1054B">
        <w:rPr>
          <w:rFonts w:ascii="Calibri" w:eastAsia="Calibri" w:hAnsi="Calibri" w:cs="Times New Roman"/>
          <w:sz w:val="24"/>
          <w:szCs w:val="24"/>
        </w:rPr>
        <w:t>Класс Квадрат наследует от класса Прямоугольник все атрибуты. Класс Квадрат имеет дополнительный атрибут цветКонтура.</w:t>
      </w:r>
    </w:p>
    <w:p w:rsidR="00A44BE7" w:rsidRDefault="00D1054B" w:rsidP="00D1054B">
      <w:pPr>
        <w:spacing w:line="288" w:lineRule="auto"/>
        <w:jc w:val="center"/>
        <w:rPr>
          <w:rFonts w:ascii="Calibri" w:eastAsia="Calibri" w:hAnsi="Calibri" w:cs="Times New Roman"/>
          <w:sz w:val="24"/>
          <w:szCs w:val="24"/>
        </w:rPr>
      </w:pPr>
      <w:r>
        <w:rPr>
          <w:rFonts w:ascii="Calibri" w:eastAsia="Calibri" w:hAnsi="Calibri" w:cs="Times New Roman"/>
          <w:noProof/>
          <w:sz w:val="24"/>
          <w:szCs w:val="24"/>
          <w:lang w:eastAsia="ru-RU"/>
        </w:rPr>
        <w:drawing>
          <wp:inline distT="0" distB="0" distL="0" distR="0">
            <wp:extent cx="1495425" cy="216217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1495425" cy="2162175"/>
                    </a:xfrm>
                    <a:prstGeom prst="rect">
                      <a:avLst/>
                    </a:prstGeom>
                    <a:noFill/>
                    <a:ln w="9525">
                      <a:noFill/>
                      <a:miter lim="800000"/>
                      <a:headEnd/>
                      <a:tailEnd/>
                    </a:ln>
                  </pic:spPr>
                </pic:pic>
              </a:graphicData>
            </a:graphic>
          </wp:inline>
        </w:drawing>
      </w:r>
    </w:p>
    <w:p w:rsidR="00D1054B" w:rsidRPr="00D1054B" w:rsidRDefault="00D1054B" w:rsidP="00D1054B">
      <w:pPr>
        <w:spacing w:line="288" w:lineRule="auto"/>
        <w:jc w:val="center"/>
        <w:rPr>
          <w:rFonts w:ascii="Calibri" w:eastAsia="Calibri" w:hAnsi="Calibri" w:cs="Times New Roman"/>
          <w:sz w:val="24"/>
          <w:szCs w:val="24"/>
        </w:rPr>
      </w:pPr>
      <w:r>
        <w:rPr>
          <w:rFonts w:ascii="Calibri" w:eastAsia="Calibri" w:hAnsi="Calibri" w:cs="Times New Roman"/>
          <w:sz w:val="24"/>
          <w:szCs w:val="24"/>
        </w:rPr>
        <w:t>Рис.</w:t>
      </w:r>
      <w:r w:rsidR="009F114C">
        <w:rPr>
          <w:rFonts w:ascii="Calibri" w:eastAsia="Calibri" w:hAnsi="Calibri" w:cs="Times New Roman"/>
          <w:sz w:val="24"/>
          <w:szCs w:val="24"/>
        </w:rPr>
        <w:t> </w:t>
      </w:r>
      <w:r w:rsidR="00665343">
        <w:rPr>
          <w:rFonts w:ascii="Calibri" w:eastAsia="Calibri" w:hAnsi="Calibri" w:cs="Times New Roman"/>
          <w:sz w:val="24"/>
          <w:szCs w:val="24"/>
        </w:rPr>
        <w:t>8</w:t>
      </w:r>
      <w:r>
        <w:rPr>
          <w:rFonts w:ascii="Calibri" w:eastAsia="Calibri" w:hAnsi="Calibri" w:cs="Times New Roman"/>
          <w:sz w:val="24"/>
          <w:szCs w:val="24"/>
        </w:rPr>
        <w:t>. Графическое изображение отношения обобщения в UML</w:t>
      </w:r>
    </w:p>
    <w:p w:rsidR="00A44BE7" w:rsidRDefault="00D1054B" w:rsidP="009E57BA">
      <w:pPr>
        <w:spacing w:line="288" w:lineRule="auto"/>
        <w:jc w:val="both"/>
        <w:rPr>
          <w:rFonts w:ascii="Calibri" w:eastAsia="Calibri" w:hAnsi="Calibri" w:cs="Times New Roman"/>
          <w:sz w:val="24"/>
          <w:szCs w:val="24"/>
        </w:rPr>
      </w:pPr>
      <w:r>
        <w:rPr>
          <w:rFonts w:ascii="Calibri" w:eastAsia="Calibri" w:hAnsi="Calibri" w:cs="Times New Roman"/>
          <w:sz w:val="24"/>
          <w:szCs w:val="24"/>
        </w:rPr>
        <w:t>Отношение обобщения, которое называют также отношением классификации или наследования, допускает, чтобы от одного класса-предка одновременно наследовали несколько классов-потомков (рис.</w:t>
      </w:r>
      <w:r w:rsidR="00665343">
        <w:rPr>
          <w:rFonts w:ascii="Calibri" w:eastAsia="Calibri" w:hAnsi="Calibri" w:cs="Times New Roman"/>
          <w:sz w:val="24"/>
          <w:szCs w:val="24"/>
        </w:rPr>
        <w:t>9</w:t>
      </w:r>
      <w:r>
        <w:rPr>
          <w:rFonts w:ascii="Calibri" w:eastAsia="Calibri" w:hAnsi="Calibri" w:cs="Times New Roman"/>
          <w:sz w:val="24"/>
          <w:szCs w:val="24"/>
        </w:rPr>
        <w:t xml:space="preserve">). В нотации </w:t>
      </w:r>
      <w:r>
        <w:rPr>
          <w:rFonts w:ascii="Calibri" w:eastAsia="Calibri" w:hAnsi="Calibri" w:cs="Times New Roman"/>
          <w:sz w:val="24"/>
          <w:szCs w:val="24"/>
          <w:lang w:val="en-US"/>
        </w:rPr>
        <w:t>UML</w:t>
      </w:r>
      <w:r w:rsidRPr="00D1054B">
        <w:rPr>
          <w:rFonts w:ascii="Calibri" w:eastAsia="Calibri" w:hAnsi="Calibri" w:cs="Times New Roman"/>
          <w:sz w:val="24"/>
          <w:szCs w:val="24"/>
        </w:rPr>
        <w:t xml:space="preserve"> 2.1.1 допускается также, чтобы класс-потомок наследовал от нескольких</w:t>
      </w:r>
      <w:r w:rsidR="009F114C">
        <w:rPr>
          <w:rFonts w:ascii="Calibri" w:eastAsia="Calibri" w:hAnsi="Calibri" w:cs="Times New Roman"/>
          <w:sz w:val="24"/>
          <w:szCs w:val="24"/>
        </w:rPr>
        <w:t xml:space="preserve"> классов-предков (множественное наследование).</w:t>
      </w:r>
    </w:p>
    <w:p w:rsidR="009F114C" w:rsidRDefault="009F114C" w:rsidP="009F114C">
      <w:pPr>
        <w:spacing w:line="288" w:lineRule="auto"/>
        <w:jc w:val="center"/>
        <w:rPr>
          <w:rFonts w:ascii="Calibri" w:eastAsia="Calibri" w:hAnsi="Calibri" w:cs="Times New Roman"/>
          <w:sz w:val="24"/>
          <w:szCs w:val="24"/>
        </w:rPr>
      </w:pPr>
      <w:r>
        <w:rPr>
          <w:rFonts w:ascii="Calibri" w:eastAsia="Calibri" w:hAnsi="Calibri" w:cs="Times New Roman"/>
          <w:noProof/>
          <w:sz w:val="24"/>
          <w:szCs w:val="24"/>
          <w:lang w:eastAsia="ru-RU"/>
        </w:rPr>
        <w:drawing>
          <wp:inline distT="0" distB="0" distL="0" distR="0">
            <wp:extent cx="4667250" cy="112395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srcRect/>
                    <a:stretch>
                      <a:fillRect/>
                    </a:stretch>
                  </pic:blipFill>
                  <pic:spPr bwMode="auto">
                    <a:xfrm>
                      <a:off x="0" y="0"/>
                      <a:ext cx="4667250" cy="1123950"/>
                    </a:xfrm>
                    <a:prstGeom prst="rect">
                      <a:avLst/>
                    </a:prstGeom>
                    <a:noFill/>
                    <a:ln w="9525">
                      <a:noFill/>
                      <a:miter lim="800000"/>
                      <a:headEnd/>
                      <a:tailEnd/>
                    </a:ln>
                  </pic:spPr>
                </pic:pic>
              </a:graphicData>
            </a:graphic>
          </wp:inline>
        </w:drawing>
      </w:r>
    </w:p>
    <w:p w:rsidR="009F114C" w:rsidRDefault="009F114C" w:rsidP="009F114C">
      <w:pPr>
        <w:spacing w:line="288" w:lineRule="auto"/>
        <w:jc w:val="center"/>
        <w:rPr>
          <w:rFonts w:ascii="Calibri" w:eastAsia="Calibri" w:hAnsi="Calibri" w:cs="Times New Roman"/>
          <w:sz w:val="24"/>
          <w:szCs w:val="24"/>
        </w:rPr>
      </w:pPr>
      <w:r>
        <w:rPr>
          <w:rFonts w:ascii="Calibri" w:eastAsia="Calibri" w:hAnsi="Calibri" w:cs="Times New Roman"/>
          <w:sz w:val="24"/>
          <w:szCs w:val="24"/>
        </w:rPr>
        <w:t>Рис. </w:t>
      </w:r>
      <w:r w:rsidR="00665343">
        <w:rPr>
          <w:rFonts w:ascii="Calibri" w:eastAsia="Calibri" w:hAnsi="Calibri" w:cs="Times New Roman"/>
          <w:sz w:val="24"/>
          <w:szCs w:val="24"/>
        </w:rPr>
        <w:t>9</w:t>
      </w:r>
      <w:r>
        <w:rPr>
          <w:rFonts w:ascii="Calibri" w:eastAsia="Calibri" w:hAnsi="Calibri" w:cs="Times New Roman"/>
          <w:sz w:val="24"/>
          <w:szCs w:val="24"/>
        </w:rPr>
        <w:t>. Пример графического изображения отношения обобщения для нескольких классов-потомков</w:t>
      </w:r>
    </w:p>
    <w:p w:rsidR="009F114C" w:rsidRDefault="0054504E" w:rsidP="009E57BA">
      <w:pPr>
        <w:spacing w:line="288" w:lineRule="auto"/>
        <w:jc w:val="both"/>
        <w:rPr>
          <w:rFonts w:ascii="Calibri" w:eastAsia="Calibri" w:hAnsi="Calibri" w:cs="Times New Roman"/>
          <w:sz w:val="24"/>
          <w:szCs w:val="24"/>
        </w:rPr>
      </w:pPr>
      <w:r w:rsidRPr="0054504E">
        <w:rPr>
          <w:rFonts w:ascii="Calibri" w:eastAsia="Calibri" w:hAnsi="Calibri" w:cs="Times New Roman"/>
          <w:b/>
          <w:sz w:val="24"/>
          <w:szCs w:val="24"/>
        </w:rPr>
        <w:t>Агрегация</w:t>
      </w:r>
      <w:r>
        <w:rPr>
          <w:rFonts w:ascii="Calibri" w:eastAsia="Calibri" w:hAnsi="Calibri" w:cs="Times New Roman"/>
          <w:sz w:val="24"/>
          <w:szCs w:val="24"/>
        </w:rPr>
        <w:t xml:space="preserve"> (aggregation) </w:t>
      </w:r>
      <w:r>
        <w:rPr>
          <w:rFonts w:ascii="Calibri" w:eastAsia="Calibri" w:hAnsi="Calibri" w:cs="Times New Roman"/>
          <w:sz w:val="24"/>
          <w:szCs w:val="24"/>
        </w:rPr>
        <w:softHyphen/>
        <w:t xml:space="preserve"> направленное отношение между двумя классами, предназначенное для представления ситуации, когда один из классов представляет собой некоторую</w:t>
      </w:r>
      <w:r w:rsidR="00BD3767">
        <w:rPr>
          <w:rFonts w:ascii="Calibri" w:eastAsia="Calibri" w:hAnsi="Calibri" w:cs="Times New Roman"/>
          <w:sz w:val="24"/>
          <w:szCs w:val="24"/>
        </w:rPr>
        <w:t xml:space="preserve"> сущность, которая включает в себя в качестве составных частей другие сущности. Агрегация имеет фундаментальное значение для описания структуры сложных </w:t>
      </w:r>
      <w:r w:rsidR="00BD3767">
        <w:rPr>
          <w:rFonts w:ascii="Calibri" w:eastAsia="Calibri" w:hAnsi="Calibri" w:cs="Times New Roman"/>
          <w:sz w:val="24"/>
          <w:szCs w:val="24"/>
        </w:rPr>
        <w:lastRenderedPageBreak/>
        <w:t>систем, поскольку применяется для представления системных взаимодействий типа «часть-целое».</w:t>
      </w:r>
    </w:p>
    <w:p w:rsidR="00BD3767" w:rsidRDefault="00BD3767" w:rsidP="009E57BA">
      <w:pPr>
        <w:spacing w:line="288" w:lineRule="auto"/>
        <w:jc w:val="both"/>
        <w:rPr>
          <w:rFonts w:ascii="Calibri" w:eastAsia="Calibri" w:hAnsi="Calibri" w:cs="Times New Roman"/>
          <w:sz w:val="24"/>
          <w:szCs w:val="24"/>
        </w:rPr>
      </w:pPr>
      <w:r>
        <w:rPr>
          <w:rFonts w:ascii="Calibri" w:eastAsia="Calibri" w:hAnsi="Calibri" w:cs="Times New Roman"/>
          <w:sz w:val="24"/>
          <w:szCs w:val="24"/>
        </w:rPr>
        <w:t>Агрегация является частным случаем отношения ассоциации, от которой она наследует такие свойства, как имена концов ассоциаций, кратность и ограничения. Однако агрегациями могут быть только бинарные ассоциации.</w:t>
      </w:r>
    </w:p>
    <w:p w:rsidR="00E3275C" w:rsidRDefault="00E3275C" w:rsidP="009E57BA">
      <w:pPr>
        <w:spacing w:line="288" w:lineRule="auto"/>
        <w:jc w:val="both"/>
        <w:rPr>
          <w:rFonts w:ascii="Calibri" w:eastAsia="Calibri" w:hAnsi="Calibri" w:cs="Times New Roman"/>
          <w:sz w:val="24"/>
          <w:szCs w:val="24"/>
        </w:rPr>
      </w:pPr>
      <w:r>
        <w:rPr>
          <w:rFonts w:ascii="Calibri" w:eastAsia="Calibri" w:hAnsi="Calibri" w:cs="Times New Roman"/>
          <w:sz w:val="24"/>
          <w:szCs w:val="24"/>
        </w:rPr>
        <w:t>Семантика агрегации описывает декомпозицию или разбиение сложной системы на более простые составные части, которые при необходимости также могут быть подвергнуты декомпозиции. Агрегация представляет собой некоторую иерархию, но иерархия агрегации принципиально отличается от агрегации обобщения.</w:t>
      </w:r>
    </w:p>
    <w:p w:rsidR="00E3275C" w:rsidRDefault="00E3275C" w:rsidP="009E57BA">
      <w:pPr>
        <w:spacing w:line="288" w:lineRule="auto"/>
        <w:jc w:val="both"/>
        <w:rPr>
          <w:rFonts w:ascii="Calibri" w:eastAsia="Calibri" w:hAnsi="Calibri" w:cs="Times New Roman"/>
          <w:sz w:val="24"/>
          <w:szCs w:val="24"/>
        </w:rPr>
      </w:pPr>
      <w:r>
        <w:rPr>
          <w:rFonts w:ascii="Calibri" w:eastAsia="Calibri" w:hAnsi="Calibri" w:cs="Times New Roman"/>
          <w:sz w:val="24"/>
          <w:szCs w:val="24"/>
        </w:rPr>
        <w:t>Графическое изображение агрегации показано на рис.10. Незакрашенный (пустой) ромб размещается на агрегированном конце ассоциации.</w:t>
      </w:r>
    </w:p>
    <w:p w:rsidR="00E3275C" w:rsidRDefault="00E3275C" w:rsidP="00673ECD">
      <w:pPr>
        <w:spacing w:line="288" w:lineRule="auto"/>
        <w:jc w:val="center"/>
        <w:rPr>
          <w:rFonts w:ascii="Calibri" w:eastAsia="Calibri" w:hAnsi="Calibri" w:cs="Times New Roman"/>
          <w:sz w:val="24"/>
          <w:szCs w:val="24"/>
        </w:rPr>
      </w:pPr>
      <w:r>
        <w:rPr>
          <w:rFonts w:ascii="Calibri" w:eastAsia="Calibri" w:hAnsi="Calibri" w:cs="Times New Roman"/>
          <w:noProof/>
          <w:sz w:val="24"/>
          <w:szCs w:val="24"/>
          <w:lang w:eastAsia="ru-RU"/>
        </w:rPr>
        <w:drawing>
          <wp:inline distT="0" distB="0" distL="0" distR="0">
            <wp:extent cx="3990975" cy="1857375"/>
            <wp:effectExtent l="19050" t="0" r="9525"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srcRect/>
                    <a:stretch>
                      <a:fillRect/>
                    </a:stretch>
                  </pic:blipFill>
                  <pic:spPr bwMode="auto">
                    <a:xfrm>
                      <a:off x="0" y="0"/>
                      <a:ext cx="3990975" cy="1857375"/>
                    </a:xfrm>
                    <a:prstGeom prst="rect">
                      <a:avLst/>
                    </a:prstGeom>
                    <a:noFill/>
                    <a:ln w="9525">
                      <a:noFill/>
                      <a:miter lim="800000"/>
                      <a:headEnd/>
                      <a:tailEnd/>
                    </a:ln>
                  </pic:spPr>
                </pic:pic>
              </a:graphicData>
            </a:graphic>
          </wp:inline>
        </w:drawing>
      </w:r>
    </w:p>
    <w:p w:rsidR="00673ECD" w:rsidRDefault="00673ECD" w:rsidP="00673ECD">
      <w:pPr>
        <w:spacing w:line="288" w:lineRule="auto"/>
        <w:jc w:val="center"/>
        <w:rPr>
          <w:rFonts w:ascii="Calibri" w:eastAsia="Calibri" w:hAnsi="Calibri" w:cs="Times New Roman"/>
          <w:sz w:val="24"/>
          <w:szCs w:val="24"/>
        </w:rPr>
      </w:pPr>
      <w:r>
        <w:rPr>
          <w:rFonts w:ascii="Calibri" w:eastAsia="Calibri" w:hAnsi="Calibri" w:cs="Times New Roman"/>
          <w:sz w:val="24"/>
          <w:szCs w:val="24"/>
        </w:rPr>
        <w:t>Рис.10. Диаграмма классов для иллюстрации отношения агрегации на примере ПК</w:t>
      </w:r>
    </w:p>
    <w:p w:rsidR="00673ECD" w:rsidRPr="00673ECD" w:rsidRDefault="00673ECD" w:rsidP="00673ECD">
      <w:pPr>
        <w:spacing w:line="288" w:lineRule="auto"/>
        <w:jc w:val="both"/>
        <w:rPr>
          <w:rFonts w:ascii="Calibri" w:eastAsia="Calibri" w:hAnsi="Calibri" w:cs="Times New Roman"/>
          <w:sz w:val="24"/>
          <w:szCs w:val="24"/>
        </w:rPr>
      </w:pPr>
      <w:r w:rsidRPr="00673ECD">
        <w:rPr>
          <w:rFonts w:ascii="Calibri" w:eastAsia="Calibri" w:hAnsi="Calibri" w:cs="Times New Roman"/>
          <w:b/>
          <w:sz w:val="24"/>
          <w:szCs w:val="24"/>
        </w:rPr>
        <w:t>Композиция</w:t>
      </w:r>
      <w:r>
        <w:rPr>
          <w:rFonts w:ascii="Calibri" w:eastAsia="Calibri" w:hAnsi="Calibri" w:cs="Times New Roman"/>
          <w:sz w:val="24"/>
          <w:szCs w:val="24"/>
        </w:rPr>
        <w:t xml:space="preserve"> (composition) или </w:t>
      </w:r>
      <w:r w:rsidRPr="00673ECD">
        <w:rPr>
          <w:rFonts w:ascii="Calibri" w:eastAsia="Calibri" w:hAnsi="Calibri" w:cs="Times New Roman"/>
          <w:b/>
          <w:sz w:val="24"/>
          <w:szCs w:val="24"/>
        </w:rPr>
        <w:t>композитная</w:t>
      </w:r>
      <w:r>
        <w:rPr>
          <w:rFonts w:ascii="Calibri" w:eastAsia="Calibri" w:hAnsi="Calibri" w:cs="Times New Roman"/>
          <w:sz w:val="24"/>
          <w:szCs w:val="24"/>
        </w:rPr>
        <w:t xml:space="preserve"> </w:t>
      </w:r>
      <w:r w:rsidRPr="00673ECD">
        <w:rPr>
          <w:rFonts w:ascii="Calibri" w:eastAsia="Calibri" w:hAnsi="Calibri" w:cs="Times New Roman"/>
          <w:b/>
          <w:sz w:val="24"/>
          <w:szCs w:val="24"/>
        </w:rPr>
        <w:t>агрегация</w:t>
      </w:r>
      <w:r>
        <w:rPr>
          <w:rFonts w:ascii="Calibri" w:eastAsia="Calibri" w:hAnsi="Calibri" w:cs="Times New Roman"/>
          <w:sz w:val="24"/>
          <w:szCs w:val="24"/>
        </w:rPr>
        <w:t xml:space="preserve"> предназначена для спецификации более сильной формы отношения «часть-целое», при которой с уничтожением объекта класса-контейнера уничтожаются и все объекты, являющиеся его составными частями.</w:t>
      </w:r>
    </w:p>
    <w:p w:rsidR="00673ECD" w:rsidRDefault="00673ECD" w:rsidP="009E57BA">
      <w:pPr>
        <w:spacing w:line="288" w:lineRule="auto"/>
        <w:jc w:val="both"/>
        <w:rPr>
          <w:rFonts w:ascii="Calibri" w:eastAsia="Calibri" w:hAnsi="Calibri" w:cs="Times New Roman"/>
          <w:sz w:val="24"/>
          <w:szCs w:val="24"/>
        </w:rPr>
      </w:pPr>
      <w:r>
        <w:rPr>
          <w:rFonts w:ascii="Calibri" w:eastAsia="Calibri" w:hAnsi="Calibri" w:cs="Times New Roman"/>
          <w:sz w:val="24"/>
          <w:szCs w:val="24"/>
        </w:rPr>
        <w:t>Отношение композиции является частным случаем отношения агрегации, но более сильной его формой, которая требует, чтобы часть должна быть включена не более чем в один композит. При удалении композита удаляются все его части.</w:t>
      </w:r>
    </w:p>
    <w:p w:rsidR="00673ECD" w:rsidRDefault="00673ECD" w:rsidP="009E57BA">
      <w:pPr>
        <w:spacing w:line="288" w:lineRule="auto"/>
        <w:jc w:val="both"/>
        <w:rPr>
          <w:rFonts w:ascii="Calibri" w:eastAsia="Calibri" w:hAnsi="Calibri" w:cs="Times New Roman"/>
          <w:sz w:val="24"/>
          <w:szCs w:val="24"/>
        </w:rPr>
      </w:pPr>
      <w:r>
        <w:rPr>
          <w:rFonts w:ascii="Calibri" w:eastAsia="Calibri" w:hAnsi="Calibri" w:cs="Times New Roman"/>
          <w:sz w:val="24"/>
          <w:szCs w:val="24"/>
        </w:rPr>
        <w:t xml:space="preserve">Графически отношение композиции представлено на рис.11. </w:t>
      </w:r>
      <w:r w:rsidR="004F6282">
        <w:rPr>
          <w:rFonts w:ascii="Calibri" w:eastAsia="Calibri" w:hAnsi="Calibri" w:cs="Times New Roman"/>
          <w:sz w:val="24"/>
          <w:szCs w:val="24"/>
        </w:rPr>
        <w:t>Ромб с заливкой указывает на класс-композит.</w:t>
      </w:r>
    </w:p>
    <w:p w:rsidR="004F6282" w:rsidRDefault="004F6282" w:rsidP="00AA6821">
      <w:pPr>
        <w:spacing w:line="288" w:lineRule="auto"/>
        <w:jc w:val="center"/>
        <w:rPr>
          <w:rFonts w:ascii="Calibri" w:eastAsia="Calibri" w:hAnsi="Calibri" w:cs="Times New Roman"/>
          <w:sz w:val="24"/>
          <w:szCs w:val="24"/>
        </w:rPr>
      </w:pPr>
      <w:r>
        <w:rPr>
          <w:rFonts w:ascii="Calibri" w:eastAsia="Calibri" w:hAnsi="Calibri" w:cs="Times New Roman"/>
          <w:noProof/>
          <w:sz w:val="24"/>
          <w:szCs w:val="24"/>
          <w:lang w:eastAsia="ru-RU"/>
        </w:rPr>
        <w:lastRenderedPageBreak/>
        <w:drawing>
          <wp:inline distT="0" distB="0" distL="0" distR="0">
            <wp:extent cx="4095750" cy="1885950"/>
            <wp:effectExtent l="19050" t="0" r="0" b="0"/>
            <wp:docPr id="1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srcRect/>
                    <a:stretch>
                      <a:fillRect/>
                    </a:stretch>
                  </pic:blipFill>
                  <pic:spPr bwMode="auto">
                    <a:xfrm>
                      <a:off x="0" y="0"/>
                      <a:ext cx="4095750" cy="1885950"/>
                    </a:xfrm>
                    <a:prstGeom prst="rect">
                      <a:avLst/>
                    </a:prstGeom>
                    <a:noFill/>
                    <a:ln w="9525">
                      <a:noFill/>
                      <a:miter lim="800000"/>
                      <a:headEnd/>
                      <a:tailEnd/>
                    </a:ln>
                  </pic:spPr>
                </pic:pic>
              </a:graphicData>
            </a:graphic>
          </wp:inline>
        </w:drawing>
      </w:r>
    </w:p>
    <w:p w:rsidR="004F6282" w:rsidRDefault="004F6282" w:rsidP="00AA6821">
      <w:pPr>
        <w:spacing w:line="288" w:lineRule="auto"/>
        <w:jc w:val="center"/>
        <w:rPr>
          <w:rFonts w:ascii="Calibri" w:eastAsia="Calibri" w:hAnsi="Calibri" w:cs="Times New Roman"/>
          <w:sz w:val="24"/>
          <w:szCs w:val="24"/>
        </w:rPr>
      </w:pPr>
      <w:r>
        <w:rPr>
          <w:rFonts w:ascii="Calibri" w:eastAsia="Calibri" w:hAnsi="Calibri" w:cs="Times New Roman"/>
          <w:sz w:val="24"/>
          <w:szCs w:val="24"/>
        </w:rPr>
        <w:t>Рис.11. Диаграмма классов для иллюстрации от</w:t>
      </w:r>
      <w:r w:rsidR="00AA6821">
        <w:rPr>
          <w:rFonts w:ascii="Calibri" w:eastAsia="Calibri" w:hAnsi="Calibri" w:cs="Times New Roman"/>
          <w:sz w:val="24"/>
          <w:szCs w:val="24"/>
        </w:rPr>
        <w:t>ношения композиции</w:t>
      </w:r>
    </w:p>
    <w:p w:rsidR="00AA6821" w:rsidRDefault="00AA6821" w:rsidP="009E57BA">
      <w:pPr>
        <w:spacing w:line="288" w:lineRule="auto"/>
        <w:jc w:val="both"/>
        <w:rPr>
          <w:rFonts w:ascii="Calibri" w:eastAsia="Calibri" w:hAnsi="Calibri" w:cs="Times New Roman"/>
          <w:sz w:val="24"/>
          <w:szCs w:val="24"/>
        </w:rPr>
      </w:pPr>
      <w:r>
        <w:rPr>
          <w:rFonts w:ascii="Calibri" w:eastAsia="Calibri" w:hAnsi="Calibri" w:cs="Times New Roman"/>
          <w:sz w:val="24"/>
          <w:szCs w:val="24"/>
        </w:rPr>
        <w:t>Для отношений композиции и агрегации могут использоваться дополнительные обозначения, применяемые для отношения ассоциации: мо</w:t>
      </w:r>
      <w:r w:rsidR="002B7745">
        <w:rPr>
          <w:rFonts w:ascii="Calibri" w:eastAsia="Calibri" w:hAnsi="Calibri" w:cs="Times New Roman"/>
          <w:sz w:val="24"/>
          <w:szCs w:val="24"/>
        </w:rPr>
        <w:t>гут</w:t>
      </w:r>
      <w:r>
        <w:rPr>
          <w:rFonts w:ascii="Calibri" w:eastAsia="Calibri" w:hAnsi="Calibri" w:cs="Times New Roman"/>
          <w:sz w:val="24"/>
          <w:szCs w:val="24"/>
        </w:rPr>
        <w:t xml:space="preserve"> указываться кратност</w:t>
      </w:r>
      <w:r w:rsidR="002B7745">
        <w:rPr>
          <w:rFonts w:ascii="Calibri" w:eastAsia="Calibri" w:hAnsi="Calibri" w:cs="Times New Roman"/>
          <w:sz w:val="24"/>
          <w:szCs w:val="24"/>
        </w:rPr>
        <w:t>и отдельных классов (что является не обязательным). Однако кратность агрегированного конца композитной агрегации не должна иметь верхней границы больше чем 1.</w:t>
      </w:r>
    </w:p>
    <w:p w:rsidR="002B7745" w:rsidRDefault="002B7745" w:rsidP="009E57BA">
      <w:pPr>
        <w:spacing w:line="288" w:lineRule="auto"/>
        <w:jc w:val="both"/>
        <w:rPr>
          <w:rFonts w:ascii="Calibri" w:eastAsia="Calibri" w:hAnsi="Calibri" w:cs="Times New Roman"/>
          <w:sz w:val="24"/>
          <w:szCs w:val="24"/>
        </w:rPr>
      </w:pPr>
      <w:r w:rsidRPr="002B7745">
        <w:rPr>
          <w:rFonts w:ascii="Calibri" w:eastAsia="Calibri" w:hAnsi="Calibri" w:cs="Times New Roman"/>
          <w:b/>
          <w:sz w:val="24"/>
          <w:szCs w:val="24"/>
        </w:rPr>
        <w:t>Зависимость</w:t>
      </w:r>
      <w:r>
        <w:rPr>
          <w:rFonts w:ascii="Calibri" w:eastAsia="Calibri" w:hAnsi="Calibri" w:cs="Times New Roman"/>
          <w:sz w:val="24"/>
          <w:szCs w:val="24"/>
        </w:rPr>
        <w:t xml:space="preserve"> (dependency) </w:t>
      </w:r>
      <w:r>
        <w:rPr>
          <w:rFonts w:ascii="Calibri" w:eastAsia="Calibri" w:hAnsi="Calibri" w:cs="Times New Roman"/>
          <w:sz w:val="24"/>
          <w:szCs w:val="24"/>
        </w:rPr>
        <w:softHyphen/>
        <w:t xml:space="preserve"> отношение, предназначенное для описания ситуации, когда отдельному элементу модели или множеству элементов модели требуются другие элементы модели для своей спецификации или реализации.</w:t>
      </w:r>
    </w:p>
    <w:p w:rsidR="002B7745" w:rsidRDefault="002B7745" w:rsidP="009E57BA">
      <w:pPr>
        <w:spacing w:line="288" w:lineRule="auto"/>
        <w:jc w:val="both"/>
        <w:rPr>
          <w:rFonts w:ascii="Calibri" w:eastAsia="Calibri" w:hAnsi="Calibri" w:cs="Times New Roman"/>
          <w:sz w:val="24"/>
          <w:szCs w:val="24"/>
        </w:rPr>
      </w:pPr>
      <w:r>
        <w:rPr>
          <w:rFonts w:ascii="Calibri" w:eastAsia="Calibri" w:hAnsi="Calibri" w:cs="Times New Roman"/>
          <w:sz w:val="24"/>
          <w:szCs w:val="24"/>
        </w:rPr>
        <w:t>Зависимость означает отношение типа «поставщик/клиент» между элементами модели, т.е. модификация элемента-поставщика оказывает влияние на элемент</w:t>
      </w:r>
      <w:r>
        <w:rPr>
          <w:rFonts w:ascii="Calibri" w:eastAsia="Calibri" w:hAnsi="Calibri" w:cs="Times New Roman"/>
          <w:sz w:val="24"/>
          <w:szCs w:val="24"/>
        </w:rPr>
        <w:softHyphen/>
        <w:t>клиент. Клиент</w:t>
      </w:r>
      <w:r>
        <w:rPr>
          <w:rFonts w:ascii="Calibri" w:eastAsia="Calibri" w:hAnsi="Calibri" w:cs="Times New Roman"/>
          <w:sz w:val="24"/>
          <w:szCs w:val="24"/>
        </w:rPr>
        <w:softHyphen/>
        <w:t xml:space="preserve"> зависимый в некотором контексте от поставщика элемент модели. Семантика клиента не является полной без поставщика. </w:t>
      </w:r>
    </w:p>
    <w:p w:rsidR="002B7745" w:rsidRDefault="002B7745" w:rsidP="009E57BA">
      <w:pPr>
        <w:spacing w:line="288" w:lineRule="auto"/>
        <w:jc w:val="both"/>
        <w:rPr>
          <w:rFonts w:ascii="Calibri" w:eastAsia="Calibri" w:hAnsi="Calibri" w:cs="Times New Roman"/>
          <w:sz w:val="24"/>
          <w:szCs w:val="24"/>
        </w:rPr>
      </w:pPr>
      <w:r>
        <w:rPr>
          <w:rFonts w:ascii="Calibri" w:eastAsia="Calibri" w:hAnsi="Calibri" w:cs="Times New Roman"/>
          <w:sz w:val="24"/>
          <w:szCs w:val="24"/>
        </w:rPr>
        <w:t>Наличие отношения зависимости в модели не имеет никакой семантики времени выполнения, поскольку задается в терминах элементов модели, которые принимают участие</w:t>
      </w:r>
      <w:r w:rsidR="006C0978">
        <w:rPr>
          <w:rFonts w:ascii="Calibri" w:eastAsia="Calibri" w:hAnsi="Calibri" w:cs="Times New Roman"/>
          <w:sz w:val="24"/>
          <w:szCs w:val="24"/>
        </w:rPr>
        <w:t xml:space="preserve"> в этом отношении, а не в терминах их экземпляров.</w:t>
      </w:r>
    </w:p>
    <w:p w:rsidR="006C0978" w:rsidRDefault="006C0978" w:rsidP="009E57BA">
      <w:pPr>
        <w:spacing w:line="288" w:lineRule="auto"/>
        <w:jc w:val="both"/>
        <w:rPr>
          <w:rFonts w:ascii="Calibri" w:eastAsia="Calibri" w:hAnsi="Calibri" w:cs="Times New Roman"/>
          <w:sz w:val="24"/>
          <w:szCs w:val="24"/>
        </w:rPr>
      </w:pPr>
      <w:r>
        <w:rPr>
          <w:rFonts w:ascii="Calibri" w:eastAsia="Calibri" w:hAnsi="Calibri" w:cs="Times New Roman"/>
          <w:sz w:val="24"/>
          <w:szCs w:val="24"/>
        </w:rPr>
        <w:t>Отношение зависимости графически отображается пунктирной направленной линией</w:t>
      </w:r>
      <w:r w:rsidR="009179AF">
        <w:rPr>
          <w:rFonts w:ascii="Calibri" w:eastAsia="Calibri" w:hAnsi="Calibri" w:cs="Times New Roman"/>
          <w:sz w:val="24"/>
          <w:szCs w:val="24"/>
        </w:rPr>
        <w:t xml:space="preserve"> (рис.12)</w:t>
      </w:r>
      <w:r>
        <w:rPr>
          <w:rFonts w:ascii="Calibri" w:eastAsia="Calibri" w:hAnsi="Calibri" w:cs="Times New Roman"/>
          <w:sz w:val="24"/>
          <w:szCs w:val="24"/>
        </w:rPr>
        <w:t>. Стрелка направлена от класса-клиента (от зависимого класса) к классу</w:t>
      </w:r>
      <w:r>
        <w:rPr>
          <w:rFonts w:ascii="Calibri" w:eastAsia="Calibri" w:hAnsi="Calibri" w:cs="Times New Roman"/>
          <w:sz w:val="24"/>
          <w:szCs w:val="24"/>
        </w:rPr>
        <w:softHyphen/>
        <w:t>поставщику (независимому классу).</w:t>
      </w:r>
    </w:p>
    <w:p w:rsidR="006C0978" w:rsidRDefault="006C0978" w:rsidP="009179AF">
      <w:pPr>
        <w:spacing w:line="288" w:lineRule="auto"/>
        <w:jc w:val="center"/>
        <w:rPr>
          <w:rFonts w:ascii="Calibri" w:eastAsia="Calibri" w:hAnsi="Calibri" w:cs="Times New Roman"/>
          <w:sz w:val="24"/>
          <w:szCs w:val="24"/>
        </w:rPr>
      </w:pPr>
      <w:r>
        <w:rPr>
          <w:rFonts w:ascii="Calibri" w:eastAsia="Calibri" w:hAnsi="Calibri" w:cs="Times New Roman"/>
          <w:noProof/>
          <w:sz w:val="24"/>
          <w:szCs w:val="24"/>
          <w:lang w:eastAsia="ru-RU"/>
        </w:rPr>
        <w:drawing>
          <wp:inline distT="0" distB="0" distL="0" distR="0">
            <wp:extent cx="2305050" cy="581025"/>
            <wp:effectExtent l="19050" t="0" r="0" b="0"/>
            <wp:docPr id="1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srcRect/>
                    <a:stretch>
                      <a:fillRect/>
                    </a:stretch>
                  </pic:blipFill>
                  <pic:spPr bwMode="auto">
                    <a:xfrm>
                      <a:off x="0" y="0"/>
                      <a:ext cx="2305050" cy="581025"/>
                    </a:xfrm>
                    <a:prstGeom prst="rect">
                      <a:avLst/>
                    </a:prstGeom>
                    <a:noFill/>
                    <a:ln w="9525">
                      <a:noFill/>
                      <a:miter lim="800000"/>
                      <a:headEnd/>
                      <a:tailEnd/>
                    </a:ln>
                  </pic:spPr>
                </pic:pic>
              </a:graphicData>
            </a:graphic>
          </wp:inline>
        </w:drawing>
      </w:r>
    </w:p>
    <w:p w:rsidR="006C0978" w:rsidRDefault="006C0978" w:rsidP="009179AF">
      <w:pPr>
        <w:spacing w:line="288" w:lineRule="auto"/>
        <w:jc w:val="center"/>
        <w:rPr>
          <w:rFonts w:ascii="Calibri" w:eastAsia="Calibri" w:hAnsi="Calibri" w:cs="Times New Roman"/>
          <w:sz w:val="24"/>
          <w:szCs w:val="24"/>
        </w:rPr>
      </w:pPr>
      <w:r>
        <w:rPr>
          <w:rFonts w:ascii="Calibri" w:eastAsia="Calibri" w:hAnsi="Calibri" w:cs="Times New Roman"/>
          <w:sz w:val="24"/>
          <w:szCs w:val="24"/>
        </w:rPr>
        <w:t>Рис.</w:t>
      </w:r>
      <w:r w:rsidR="009179AF">
        <w:rPr>
          <w:rFonts w:ascii="Calibri" w:eastAsia="Calibri" w:hAnsi="Calibri" w:cs="Times New Roman"/>
          <w:sz w:val="24"/>
          <w:szCs w:val="24"/>
        </w:rPr>
        <w:t>12. Пример отношения зависимости класса-клиента (Этап) от класса-поставщика (Договор)</w:t>
      </w:r>
    </w:p>
    <w:p w:rsidR="009179AF" w:rsidRDefault="00C67545" w:rsidP="009E57BA">
      <w:pPr>
        <w:spacing w:line="288" w:lineRule="auto"/>
        <w:jc w:val="both"/>
        <w:rPr>
          <w:rFonts w:ascii="Calibri" w:eastAsia="Calibri" w:hAnsi="Calibri" w:cs="Times New Roman"/>
          <w:sz w:val="24"/>
          <w:szCs w:val="24"/>
        </w:rPr>
      </w:pPr>
      <w:r w:rsidRPr="00C67545">
        <w:rPr>
          <w:rFonts w:ascii="Calibri" w:eastAsia="Calibri" w:hAnsi="Calibri" w:cs="Times New Roman"/>
          <w:b/>
          <w:sz w:val="24"/>
          <w:szCs w:val="24"/>
        </w:rPr>
        <w:t>Реализация</w:t>
      </w:r>
      <w:r>
        <w:rPr>
          <w:rFonts w:ascii="Calibri" w:eastAsia="Calibri" w:hAnsi="Calibri" w:cs="Times New Roman"/>
          <w:sz w:val="24"/>
          <w:szCs w:val="24"/>
        </w:rPr>
        <w:t xml:space="preserve"> (realization) </w:t>
      </w:r>
      <w:r>
        <w:rPr>
          <w:rFonts w:ascii="Calibri" w:eastAsia="Calibri" w:hAnsi="Calibri" w:cs="Times New Roman"/>
          <w:sz w:val="24"/>
          <w:szCs w:val="24"/>
        </w:rPr>
        <w:softHyphen/>
        <w:t xml:space="preserve"> специализированное отношение зависимости между двумя элементами модели, один из которых представляет некоторую спецификацию (поставщик), а другой представляет его реализацию (клиент).</w:t>
      </w:r>
    </w:p>
    <w:p w:rsidR="00C67545" w:rsidRDefault="00C67545" w:rsidP="009E57BA">
      <w:pPr>
        <w:spacing w:line="288" w:lineRule="auto"/>
        <w:jc w:val="both"/>
        <w:rPr>
          <w:rFonts w:ascii="Calibri" w:eastAsia="Calibri" w:hAnsi="Calibri" w:cs="Times New Roman"/>
          <w:sz w:val="24"/>
          <w:szCs w:val="24"/>
        </w:rPr>
      </w:pPr>
      <w:r>
        <w:rPr>
          <w:rFonts w:ascii="Calibri" w:eastAsia="Calibri" w:hAnsi="Calibri" w:cs="Times New Roman"/>
          <w:sz w:val="24"/>
          <w:szCs w:val="24"/>
        </w:rPr>
        <w:lastRenderedPageBreak/>
        <w:t>Отношение реализации означает, что множество элементов клиента является реализацией множества элементов поставщика, которое служит в качестве спецификации. Зависимость изображается в форме пунктирной линии с треугольником на конце (к реализуемому элементу). На рис.13 показан пример отношения реализации.</w:t>
      </w:r>
    </w:p>
    <w:p w:rsidR="00C67545" w:rsidRDefault="001A4F38" w:rsidP="001A4F38">
      <w:pPr>
        <w:spacing w:line="288" w:lineRule="auto"/>
        <w:jc w:val="center"/>
        <w:rPr>
          <w:rFonts w:ascii="Calibri" w:eastAsia="Calibri" w:hAnsi="Calibri" w:cs="Times New Roman"/>
          <w:sz w:val="24"/>
          <w:szCs w:val="24"/>
        </w:rPr>
      </w:pPr>
      <w:r>
        <w:rPr>
          <w:rFonts w:ascii="Calibri" w:eastAsia="Calibri" w:hAnsi="Calibri" w:cs="Times New Roman"/>
          <w:noProof/>
          <w:sz w:val="24"/>
          <w:szCs w:val="24"/>
          <w:lang w:eastAsia="ru-RU"/>
        </w:rPr>
        <w:drawing>
          <wp:inline distT="0" distB="0" distL="0" distR="0">
            <wp:extent cx="2828925" cy="1571625"/>
            <wp:effectExtent l="19050" t="0" r="9525" b="0"/>
            <wp:docPr id="1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srcRect/>
                    <a:stretch>
                      <a:fillRect/>
                    </a:stretch>
                  </pic:blipFill>
                  <pic:spPr bwMode="auto">
                    <a:xfrm>
                      <a:off x="0" y="0"/>
                      <a:ext cx="2828925" cy="1571625"/>
                    </a:xfrm>
                    <a:prstGeom prst="rect">
                      <a:avLst/>
                    </a:prstGeom>
                    <a:noFill/>
                    <a:ln w="9525">
                      <a:noFill/>
                      <a:miter lim="800000"/>
                      <a:headEnd/>
                      <a:tailEnd/>
                    </a:ln>
                  </pic:spPr>
                </pic:pic>
              </a:graphicData>
            </a:graphic>
          </wp:inline>
        </w:drawing>
      </w:r>
    </w:p>
    <w:p w:rsidR="001A4F38" w:rsidRDefault="001A4F38" w:rsidP="001A4F38">
      <w:pPr>
        <w:spacing w:line="288" w:lineRule="auto"/>
        <w:jc w:val="center"/>
        <w:rPr>
          <w:rFonts w:ascii="Calibri" w:eastAsia="Calibri" w:hAnsi="Calibri" w:cs="Times New Roman"/>
          <w:sz w:val="24"/>
          <w:szCs w:val="24"/>
        </w:rPr>
      </w:pPr>
      <w:r>
        <w:rPr>
          <w:rFonts w:ascii="Calibri" w:eastAsia="Calibri" w:hAnsi="Calibri" w:cs="Times New Roman"/>
          <w:sz w:val="24"/>
          <w:szCs w:val="24"/>
        </w:rPr>
        <w:t>Рис.13. Графическое изображение отношения реализации на диаграмме классов</w:t>
      </w:r>
    </w:p>
    <w:p w:rsidR="001A4F38" w:rsidRPr="001A4F38" w:rsidRDefault="001A4F38" w:rsidP="001A4F38">
      <w:pPr>
        <w:pStyle w:val="2"/>
        <w:numPr>
          <w:ilvl w:val="0"/>
          <w:numId w:val="49"/>
        </w:numPr>
        <w:rPr>
          <w:rFonts w:asciiTheme="minorHAnsi" w:eastAsia="Calibri" w:hAnsiTheme="minorHAnsi"/>
          <w:color w:val="auto"/>
        </w:rPr>
      </w:pPr>
      <w:r w:rsidRPr="001A4F38">
        <w:rPr>
          <w:rFonts w:asciiTheme="minorHAnsi" w:eastAsia="Calibri" w:hAnsiTheme="minorHAnsi"/>
          <w:color w:val="auto"/>
        </w:rPr>
        <w:t>Другие элементы диаграммы классов</w:t>
      </w:r>
    </w:p>
    <w:p w:rsidR="001A4F38" w:rsidRPr="001A4F38" w:rsidRDefault="001A4F38" w:rsidP="009E57BA">
      <w:pPr>
        <w:spacing w:line="288" w:lineRule="auto"/>
        <w:jc w:val="both"/>
        <w:rPr>
          <w:rFonts w:ascii="Calibri" w:eastAsia="Calibri" w:hAnsi="Calibri" w:cs="Times New Roman"/>
          <w:sz w:val="24"/>
          <w:szCs w:val="24"/>
        </w:rPr>
      </w:pPr>
      <w:r>
        <w:rPr>
          <w:rFonts w:ascii="Calibri" w:eastAsia="Calibri" w:hAnsi="Calibri" w:cs="Times New Roman"/>
          <w:sz w:val="24"/>
          <w:szCs w:val="24"/>
        </w:rPr>
        <w:t>Кроме перечисленных элементов диаграмма классов может включать: интерфейсы (interface), шаблоны</w:t>
      </w:r>
      <w:r w:rsidRPr="001A4F38">
        <w:rPr>
          <w:rFonts w:ascii="Calibri" w:eastAsia="Calibri" w:hAnsi="Calibri" w:cs="Times New Roman"/>
          <w:sz w:val="24"/>
          <w:szCs w:val="24"/>
        </w:rPr>
        <w:t xml:space="preserve"> (</w:t>
      </w:r>
      <w:r>
        <w:rPr>
          <w:rFonts w:ascii="Calibri" w:eastAsia="Calibri" w:hAnsi="Calibri" w:cs="Times New Roman"/>
          <w:sz w:val="24"/>
          <w:szCs w:val="24"/>
          <w:lang w:val="en-US"/>
        </w:rPr>
        <w:t>template</w:t>
      </w:r>
      <w:r w:rsidRPr="001A4F38">
        <w:rPr>
          <w:rFonts w:ascii="Calibri" w:eastAsia="Calibri" w:hAnsi="Calibri" w:cs="Times New Roman"/>
          <w:sz w:val="24"/>
          <w:szCs w:val="24"/>
        </w:rPr>
        <w:t>)</w:t>
      </w:r>
      <w:r>
        <w:rPr>
          <w:rFonts w:ascii="Calibri" w:eastAsia="Calibri" w:hAnsi="Calibri" w:cs="Times New Roman"/>
          <w:sz w:val="24"/>
          <w:szCs w:val="24"/>
        </w:rPr>
        <w:t xml:space="preserve">, </w:t>
      </w:r>
      <w:r w:rsidRPr="001A4F38">
        <w:rPr>
          <w:rFonts w:ascii="Calibri" w:eastAsia="Calibri" w:hAnsi="Calibri" w:cs="Times New Roman"/>
          <w:sz w:val="24"/>
          <w:szCs w:val="24"/>
        </w:rPr>
        <w:t>множество обобщени</w:t>
      </w:r>
      <w:r>
        <w:rPr>
          <w:rFonts w:ascii="Calibri" w:eastAsia="Calibri" w:hAnsi="Calibri" w:cs="Times New Roman"/>
          <w:sz w:val="24"/>
          <w:szCs w:val="24"/>
        </w:rPr>
        <w:t>я</w:t>
      </w:r>
      <w:r w:rsidRPr="001A4F38">
        <w:rPr>
          <w:rFonts w:ascii="Calibri" w:eastAsia="Calibri" w:hAnsi="Calibri" w:cs="Times New Roman"/>
          <w:sz w:val="24"/>
          <w:szCs w:val="24"/>
        </w:rPr>
        <w:t xml:space="preserve"> (</w:t>
      </w:r>
      <w:r>
        <w:rPr>
          <w:rFonts w:ascii="Calibri" w:eastAsia="Calibri" w:hAnsi="Calibri" w:cs="Times New Roman"/>
          <w:sz w:val="24"/>
          <w:szCs w:val="24"/>
          <w:lang w:val="en-US"/>
        </w:rPr>
        <w:t>generalization</w:t>
      </w:r>
      <w:r w:rsidRPr="001A4F38">
        <w:rPr>
          <w:rFonts w:ascii="Calibri" w:eastAsia="Calibri" w:hAnsi="Calibri" w:cs="Times New Roman"/>
          <w:sz w:val="24"/>
          <w:szCs w:val="24"/>
        </w:rPr>
        <w:t xml:space="preserve"> </w:t>
      </w:r>
      <w:r>
        <w:rPr>
          <w:rFonts w:ascii="Calibri" w:eastAsia="Calibri" w:hAnsi="Calibri" w:cs="Times New Roman"/>
          <w:sz w:val="24"/>
          <w:szCs w:val="24"/>
          <w:lang w:val="en-US"/>
        </w:rPr>
        <w:t>set</w:t>
      </w:r>
      <w:r w:rsidRPr="001A4F38">
        <w:rPr>
          <w:rFonts w:ascii="Calibri" w:eastAsia="Calibri" w:hAnsi="Calibri" w:cs="Times New Roman"/>
          <w:sz w:val="24"/>
          <w:szCs w:val="24"/>
        </w:rPr>
        <w:t xml:space="preserve">), </w:t>
      </w:r>
      <w:r>
        <w:rPr>
          <w:rFonts w:ascii="Calibri" w:eastAsia="Calibri" w:hAnsi="Calibri" w:cs="Times New Roman"/>
          <w:sz w:val="24"/>
          <w:szCs w:val="24"/>
        </w:rPr>
        <w:t>квалификаторы (qualifier), ассоциации-классы (assotiation class) и другие элементы.</w:t>
      </w:r>
    </w:p>
    <w:sectPr w:rsidR="001A4F38" w:rsidRPr="001A4F38" w:rsidSect="000764E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77E3" w:rsidRDefault="00CA77E3" w:rsidP="00AA4C47">
      <w:pPr>
        <w:spacing w:after="0" w:line="240" w:lineRule="auto"/>
      </w:pPr>
      <w:r>
        <w:separator/>
      </w:r>
    </w:p>
  </w:endnote>
  <w:endnote w:type="continuationSeparator" w:id="1">
    <w:p w:rsidR="00CA77E3" w:rsidRDefault="00CA77E3" w:rsidP="00AA4C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77E3" w:rsidRDefault="00CA77E3" w:rsidP="00AA4C47">
      <w:pPr>
        <w:spacing w:after="0" w:line="240" w:lineRule="auto"/>
      </w:pPr>
      <w:r>
        <w:separator/>
      </w:r>
    </w:p>
  </w:footnote>
  <w:footnote w:type="continuationSeparator" w:id="1">
    <w:p w:rsidR="00CA77E3" w:rsidRDefault="00CA77E3" w:rsidP="00AA4C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alt="http://www.interface.ru/iarticle/img/48_22.gif" style="width:11.25pt;height:11.25pt;visibility:visible" o:bullet="t">
        <v:imagedata r:id="rId1" o:title="48_22"/>
      </v:shape>
    </w:pict>
  </w:numPicBullet>
  <w:abstractNum w:abstractNumId="0">
    <w:nsid w:val="FFFFFFFE"/>
    <w:multiLevelType w:val="singleLevel"/>
    <w:tmpl w:val="FFFFFFFF"/>
    <w:lvl w:ilvl="0">
      <w:numFmt w:val="decimal"/>
      <w:lvlText w:val="*"/>
      <w:lvlJc w:val="left"/>
    </w:lvl>
  </w:abstractNum>
  <w:abstractNum w:abstractNumId="1">
    <w:nsid w:val="00445F86"/>
    <w:multiLevelType w:val="hybridMultilevel"/>
    <w:tmpl w:val="B5E48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25588D"/>
    <w:multiLevelType w:val="multilevel"/>
    <w:tmpl w:val="BB505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9F0EF7"/>
    <w:multiLevelType w:val="hybridMultilevel"/>
    <w:tmpl w:val="BE961A8C"/>
    <w:lvl w:ilvl="0" w:tplc="02C4784A">
      <w:start w:val="1"/>
      <w:numFmt w:val="bullet"/>
      <w:lvlText w:val=""/>
      <w:lvlPicBulletId w:val="0"/>
      <w:lvlJc w:val="left"/>
      <w:pPr>
        <w:tabs>
          <w:tab w:val="num" w:pos="1080"/>
        </w:tabs>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FDA4790"/>
    <w:multiLevelType w:val="hybridMultilevel"/>
    <w:tmpl w:val="2AB82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2741D2"/>
    <w:multiLevelType w:val="multilevel"/>
    <w:tmpl w:val="8A56B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1C6D55"/>
    <w:multiLevelType w:val="hybridMultilevel"/>
    <w:tmpl w:val="43208B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AE3945"/>
    <w:multiLevelType w:val="hybridMultilevel"/>
    <w:tmpl w:val="BCEE6A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56B3570"/>
    <w:multiLevelType w:val="multilevel"/>
    <w:tmpl w:val="55E0E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374F74"/>
    <w:multiLevelType w:val="hybridMultilevel"/>
    <w:tmpl w:val="C60065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79C34F7"/>
    <w:multiLevelType w:val="hybridMultilevel"/>
    <w:tmpl w:val="5A8E51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7A06023"/>
    <w:multiLevelType w:val="hybridMultilevel"/>
    <w:tmpl w:val="C47EB4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784FB4"/>
    <w:multiLevelType w:val="hybridMultilevel"/>
    <w:tmpl w:val="07E078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C531929"/>
    <w:multiLevelType w:val="hybridMultilevel"/>
    <w:tmpl w:val="EE586F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0480909"/>
    <w:multiLevelType w:val="hybridMultilevel"/>
    <w:tmpl w:val="AFB2E7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7E35C0"/>
    <w:multiLevelType w:val="multilevel"/>
    <w:tmpl w:val="78502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9040854"/>
    <w:multiLevelType w:val="multilevel"/>
    <w:tmpl w:val="49A25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DC8666D"/>
    <w:multiLevelType w:val="multilevel"/>
    <w:tmpl w:val="85B25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EB7380A"/>
    <w:multiLevelType w:val="hybridMultilevel"/>
    <w:tmpl w:val="3822CA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2882145"/>
    <w:multiLevelType w:val="multilevel"/>
    <w:tmpl w:val="10FAC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49B422D"/>
    <w:multiLevelType w:val="hybridMultilevel"/>
    <w:tmpl w:val="FBF48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78D4201"/>
    <w:multiLevelType w:val="hybridMultilevel"/>
    <w:tmpl w:val="A5F2B4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7955BE0"/>
    <w:multiLevelType w:val="hybridMultilevel"/>
    <w:tmpl w:val="BD561F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C54708D"/>
    <w:multiLevelType w:val="hybridMultilevel"/>
    <w:tmpl w:val="4CF4C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F8E3A55"/>
    <w:multiLevelType w:val="hybridMultilevel"/>
    <w:tmpl w:val="2160C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2DE4E8D"/>
    <w:multiLevelType w:val="hybridMultilevel"/>
    <w:tmpl w:val="A7F4D4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8A67C4"/>
    <w:multiLevelType w:val="multilevel"/>
    <w:tmpl w:val="4E9AC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B2F685F"/>
    <w:multiLevelType w:val="hybridMultilevel"/>
    <w:tmpl w:val="7E3685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C394C33"/>
    <w:multiLevelType w:val="hybridMultilevel"/>
    <w:tmpl w:val="077A3E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F0D313A"/>
    <w:multiLevelType w:val="hybridMultilevel"/>
    <w:tmpl w:val="C47EB4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9B128E"/>
    <w:multiLevelType w:val="hybridMultilevel"/>
    <w:tmpl w:val="2188A6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1333620"/>
    <w:multiLevelType w:val="hybridMultilevel"/>
    <w:tmpl w:val="3EF0DD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4F6797C"/>
    <w:multiLevelType w:val="hybridMultilevel"/>
    <w:tmpl w:val="C47AF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5232DAA"/>
    <w:multiLevelType w:val="hybridMultilevel"/>
    <w:tmpl w:val="3ADA4DB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54D1A47"/>
    <w:multiLevelType w:val="multilevel"/>
    <w:tmpl w:val="11BA58AA"/>
    <w:lvl w:ilvl="0">
      <w:start w:val="1"/>
      <w:numFmt w:val="decimal"/>
      <w:pStyle w:val="a"/>
      <w:lvlText w:val="Рис. 3.%1."/>
      <w:lvlJc w:val="left"/>
      <w:pPr>
        <w:tabs>
          <w:tab w:val="num" w:pos="108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nsid w:val="6642411F"/>
    <w:multiLevelType w:val="multilevel"/>
    <w:tmpl w:val="17289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67014FF"/>
    <w:multiLevelType w:val="hybridMultilevel"/>
    <w:tmpl w:val="77CAEB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80B3307"/>
    <w:multiLevelType w:val="hybridMultilevel"/>
    <w:tmpl w:val="A01E2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8C6377A"/>
    <w:multiLevelType w:val="hybridMultilevel"/>
    <w:tmpl w:val="F0F6C38E"/>
    <w:lvl w:ilvl="0" w:tplc="02C4784A">
      <w:start w:val="1"/>
      <w:numFmt w:val="bullet"/>
      <w:lvlText w:val=""/>
      <w:lvlPicBulletId w:val="0"/>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AB62110"/>
    <w:multiLevelType w:val="multilevel"/>
    <w:tmpl w:val="47562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0860E02"/>
    <w:multiLevelType w:val="hybridMultilevel"/>
    <w:tmpl w:val="413E4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14D70E7"/>
    <w:multiLevelType w:val="multilevel"/>
    <w:tmpl w:val="52D04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2A862B1"/>
    <w:multiLevelType w:val="hybridMultilevel"/>
    <w:tmpl w:val="B44A2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2B434CE"/>
    <w:multiLevelType w:val="hybridMultilevel"/>
    <w:tmpl w:val="7F382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677150F"/>
    <w:multiLevelType w:val="hybridMultilevel"/>
    <w:tmpl w:val="2A1006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DBA2C82"/>
    <w:multiLevelType w:val="hybridMultilevel"/>
    <w:tmpl w:val="7A3819AA"/>
    <w:lvl w:ilvl="0" w:tplc="02C4784A">
      <w:start w:val="1"/>
      <w:numFmt w:val="bullet"/>
      <w:lvlText w:val=""/>
      <w:lvlPicBulletId w:val="0"/>
      <w:lvlJc w:val="left"/>
      <w:pPr>
        <w:tabs>
          <w:tab w:val="num" w:pos="720"/>
        </w:tabs>
        <w:ind w:left="720" w:hanging="360"/>
      </w:pPr>
      <w:rPr>
        <w:rFonts w:ascii="Symbol" w:hAnsi="Symbol" w:hint="default"/>
      </w:rPr>
    </w:lvl>
    <w:lvl w:ilvl="1" w:tplc="50B0DF14" w:tentative="1">
      <w:start w:val="1"/>
      <w:numFmt w:val="bullet"/>
      <w:lvlText w:val=""/>
      <w:lvlJc w:val="left"/>
      <w:pPr>
        <w:tabs>
          <w:tab w:val="num" w:pos="1440"/>
        </w:tabs>
        <w:ind w:left="1440" w:hanging="360"/>
      </w:pPr>
      <w:rPr>
        <w:rFonts w:ascii="Symbol" w:hAnsi="Symbol" w:hint="default"/>
      </w:rPr>
    </w:lvl>
    <w:lvl w:ilvl="2" w:tplc="8926FDBE" w:tentative="1">
      <w:start w:val="1"/>
      <w:numFmt w:val="bullet"/>
      <w:lvlText w:val=""/>
      <w:lvlJc w:val="left"/>
      <w:pPr>
        <w:tabs>
          <w:tab w:val="num" w:pos="2160"/>
        </w:tabs>
        <w:ind w:left="2160" w:hanging="360"/>
      </w:pPr>
      <w:rPr>
        <w:rFonts w:ascii="Symbol" w:hAnsi="Symbol" w:hint="default"/>
      </w:rPr>
    </w:lvl>
    <w:lvl w:ilvl="3" w:tplc="01D24D7C" w:tentative="1">
      <w:start w:val="1"/>
      <w:numFmt w:val="bullet"/>
      <w:lvlText w:val=""/>
      <w:lvlJc w:val="left"/>
      <w:pPr>
        <w:tabs>
          <w:tab w:val="num" w:pos="2880"/>
        </w:tabs>
        <w:ind w:left="2880" w:hanging="360"/>
      </w:pPr>
      <w:rPr>
        <w:rFonts w:ascii="Symbol" w:hAnsi="Symbol" w:hint="default"/>
      </w:rPr>
    </w:lvl>
    <w:lvl w:ilvl="4" w:tplc="24E24FD0" w:tentative="1">
      <w:start w:val="1"/>
      <w:numFmt w:val="bullet"/>
      <w:lvlText w:val=""/>
      <w:lvlJc w:val="left"/>
      <w:pPr>
        <w:tabs>
          <w:tab w:val="num" w:pos="3600"/>
        </w:tabs>
        <w:ind w:left="3600" w:hanging="360"/>
      </w:pPr>
      <w:rPr>
        <w:rFonts w:ascii="Symbol" w:hAnsi="Symbol" w:hint="default"/>
      </w:rPr>
    </w:lvl>
    <w:lvl w:ilvl="5" w:tplc="6A6896C8" w:tentative="1">
      <w:start w:val="1"/>
      <w:numFmt w:val="bullet"/>
      <w:lvlText w:val=""/>
      <w:lvlJc w:val="left"/>
      <w:pPr>
        <w:tabs>
          <w:tab w:val="num" w:pos="4320"/>
        </w:tabs>
        <w:ind w:left="4320" w:hanging="360"/>
      </w:pPr>
      <w:rPr>
        <w:rFonts w:ascii="Symbol" w:hAnsi="Symbol" w:hint="default"/>
      </w:rPr>
    </w:lvl>
    <w:lvl w:ilvl="6" w:tplc="DBB0A056" w:tentative="1">
      <w:start w:val="1"/>
      <w:numFmt w:val="bullet"/>
      <w:lvlText w:val=""/>
      <w:lvlJc w:val="left"/>
      <w:pPr>
        <w:tabs>
          <w:tab w:val="num" w:pos="5040"/>
        </w:tabs>
        <w:ind w:left="5040" w:hanging="360"/>
      </w:pPr>
      <w:rPr>
        <w:rFonts w:ascii="Symbol" w:hAnsi="Symbol" w:hint="default"/>
      </w:rPr>
    </w:lvl>
    <w:lvl w:ilvl="7" w:tplc="AA506B3A" w:tentative="1">
      <w:start w:val="1"/>
      <w:numFmt w:val="bullet"/>
      <w:lvlText w:val=""/>
      <w:lvlJc w:val="left"/>
      <w:pPr>
        <w:tabs>
          <w:tab w:val="num" w:pos="5760"/>
        </w:tabs>
        <w:ind w:left="5760" w:hanging="360"/>
      </w:pPr>
      <w:rPr>
        <w:rFonts w:ascii="Symbol" w:hAnsi="Symbol" w:hint="default"/>
      </w:rPr>
    </w:lvl>
    <w:lvl w:ilvl="8" w:tplc="17DA4882" w:tentative="1">
      <w:start w:val="1"/>
      <w:numFmt w:val="bullet"/>
      <w:lvlText w:val=""/>
      <w:lvlJc w:val="left"/>
      <w:pPr>
        <w:tabs>
          <w:tab w:val="num" w:pos="6480"/>
        </w:tabs>
        <w:ind w:left="6480" w:hanging="360"/>
      </w:pPr>
      <w:rPr>
        <w:rFonts w:ascii="Symbol" w:hAnsi="Symbol" w:hint="default"/>
      </w:rPr>
    </w:lvl>
  </w:abstractNum>
  <w:abstractNum w:abstractNumId="46">
    <w:nsid w:val="7E3D3F1C"/>
    <w:multiLevelType w:val="hybridMultilevel"/>
    <w:tmpl w:val="B7E437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E5B3F3D"/>
    <w:multiLevelType w:val="hybridMultilevel"/>
    <w:tmpl w:val="9EACBE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EAB3571"/>
    <w:multiLevelType w:val="hybridMultilevel"/>
    <w:tmpl w:val="F54E6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19"/>
  </w:num>
  <w:num w:numId="4">
    <w:abstractNumId w:val="48"/>
  </w:num>
  <w:num w:numId="5">
    <w:abstractNumId w:val="23"/>
  </w:num>
  <w:num w:numId="6">
    <w:abstractNumId w:val="7"/>
  </w:num>
  <w:num w:numId="7">
    <w:abstractNumId w:val="13"/>
  </w:num>
  <w:num w:numId="8">
    <w:abstractNumId w:val="14"/>
  </w:num>
  <w:num w:numId="9">
    <w:abstractNumId w:val="4"/>
  </w:num>
  <w:num w:numId="10">
    <w:abstractNumId w:val="0"/>
    <w:lvlOverride w:ilvl="0">
      <w:lvl w:ilvl="0">
        <w:start w:val="1"/>
        <w:numFmt w:val="bullet"/>
        <w:lvlText w:val=""/>
        <w:legacy w:legacy="1" w:legacySpace="0" w:legacyIndent="283"/>
        <w:lvlJc w:val="left"/>
        <w:pPr>
          <w:ind w:left="992" w:hanging="283"/>
        </w:pPr>
        <w:rPr>
          <w:rFonts w:ascii="Symbol" w:hAnsi="Symbol" w:hint="default"/>
        </w:rPr>
      </w:lvl>
    </w:lvlOverride>
  </w:num>
  <w:num w:numId="11">
    <w:abstractNumId w:val="34"/>
  </w:num>
  <w:num w:numId="12">
    <w:abstractNumId w:val="32"/>
  </w:num>
  <w:num w:numId="13">
    <w:abstractNumId w:val="10"/>
  </w:num>
  <w:num w:numId="14">
    <w:abstractNumId w:val="45"/>
  </w:num>
  <w:num w:numId="15">
    <w:abstractNumId w:val="3"/>
  </w:num>
  <w:num w:numId="16">
    <w:abstractNumId w:val="38"/>
  </w:num>
  <w:num w:numId="17">
    <w:abstractNumId w:val="39"/>
  </w:num>
  <w:num w:numId="18">
    <w:abstractNumId w:val="5"/>
  </w:num>
  <w:num w:numId="19">
    <w:abstractNumId w:val="9"/>
  </w:num>
  <w:num w:numId="20">
    <w:abstractNumId w:val="42"/>
  </w:num>
  <w:num w:numId="21">
    <w:abstractNumId w:val="17"/>
  </w:num>
  <w:num w:numId="22">
    <w:abstractNumId w:val="22"/>
  </w:num>
  <w:num w:numId="23">
    <w:abstractNumId w:val="15"/>
  </w:num>
  <w:num w:numId="24">
    <w:abstractNumId w:val="2"/>
  </w:num>
  <w:num w:numId="25">
    <w:abstractNumId w:val="37"/>
  </w:num>
  <w:num w:numId="26">
    <w:abstractNumId w:val="20"/>
  </w:num>
  <w:num w:numId="27">
    <w:abstractNumId w:val="0"/>
    <w:lvlOverride w:ilvl="0">
      <w:lvl w:ilvl="0">
        <w:start w:val="1"/>
        <w:numFmt w:val="bullet"/>
        <w:lvlText w:val=""/>
        <w:legacy w:legacy="1" w:legacySpace="0" w:legacyIndent="284"/>
        <w:lvlJc w:val="left"/>
        <w:pPr>
          <w:ind w:left="992" w:hanging="284"/>
        </w:pPr>
        <w:rPr>
          <w:rFonts w:ascii="Symbol" w:hAnsi="Symbol" w:hint="default"/>
        </w:rPr>
      </w:lvl>
    </w:lvlOverride>
  </w:num>
  <w:num w:numId="28">
    <w:abstractNumId w:val="21"/>
  </w:num>
  <w:num w:numId="29">
    <w:abstractNumId w:val="30"/>
  </w:num>
  <w:num w:numId="30">
    <w:abstractNumId w:val="6"/>
  </w:num>
  <w:num w:numId="31">
    <w:abstractNumId w:val="27"/>
  </w:num>
  <w:num w:numId="32">
    <w:abstractNumId w:val="47"/>
  </w:num>
  <w:num w:numId="33">
    <w:abstractNumId w:val="26"/>
  </w:num>
  <w:num w:numId="34">
    <w:abstractNumId w:val="41"/>
  </w:num>
  <w:num w:numId="35">
    <w:abstractNumId w:val="35"/>
  </w:num>
  <w:num w:numId="36">
    <w:abstractNumId w:val="40"/>
  </w:num>
  <w:num w:numId="37">
    <w:abstractNumId w:val="12"/>
  </w:num>
  <w:num w:numId="38">
    <w:abstractNumId w:val="44"/>
  </w:num>
  <w:num w:numId="39">
    <w:abstractNumId w:val="25"/>
  </w:num>
  <w:num w:numId="40">
    <w:abstractNumId w:val="11"/>
  </w:num>
  <w:num w:numId="41">
    <w:abstractNumId w:val="29"/>
  </w:num>
  <w:num w:numId="42">
    <w:abstractNumId w:val="36"/>
  </w:num>
  <w:num w:numId="43">
    <w:abstractNumId w:val="1"/>
  </w:num>
  <w:num w:numId="44">
    <w:abstractNumId w:val="24"/>
  </w:num>
  <w:num w:numId="45">
    <w:abstractNumId w:val="18"/>
  </w:num>
  <w:num w:numId="46">
    <w:abstractNumId w:val="31"/>
  </w:num>
  <w:num w:numId="47">
    <w:abstractNumId w:val="46"/>
  </w:num>
  <w:num w:numId="48">
    <w:abstractNumId w:val="33"/>
  </w:num>
  <w:num w:numId="49">
    <w:abstractNumId w:val="43"/>
  </w:num>
  <w:num w:numId="5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41DDD"/>
    <w:rsid w:val="00026F66"/>
    <w:rsid w:val="00055CCD"/>
    <w:rsid w:val="000764E2"/>
    <w:rsid w:val="00083595"/>
    <w:rsid w:val="00084854"/>
    <w:rsid w:val="00094C2F"/>
    <w:rsid w:val="000B2019"/>
    <w:rsid w:val="000C6975"/>
    <w:rsid w:val="000D29EC"/>
    <w:rsid w:val="00101CE4"/>
    <w:rsid w:val="00104D6D"/>
    <w:rsid w:val="001213B5"/>
    <w:rsid w:val="00124B1C"/>
    <w:rsid w:val="0013076E"/>
    <w:rsid w:val="001778EB"/>
    <w:rsid w:val="00180614"/>
    <w:rsid w:val="0019440C"/>
    <w:rsid w:val="001A4F38"/>
    <w:rsid w:val="001B7860"/>
    <w:rsid w:val="001C448C"/>
    <w:rsid w:val="001D3FB1"/>
    <w:rsid w:val="00220E39"/>
    <w:rsid w:val="00226567"/>
    <w:rsid w:val="00232455"/>
    <w:rsid w:val="002345BF"/>
    <w:rsid w:val="00235EB0"/>
    <w:rsid w:val="002362E0"/>
    <w:rsid w:val="00237AEB"/>
    <w:rsid w:val="002658C7"/>
    <w:rsid w:val="002730F9"/>
    <w:rsid w:val="0027533F"/>
    <w:rsid w:val="002A3ADA"/>
    <w:rsid w:val="002B27CC"/>
    <w:rsid w:val="002B7745"/>
    <w:rsid w:val="002D1F4F"/>
    <w:rsid w:val="002E5100"/>
    <w:rsid w:val="003034D2"/>
    <w:rsid w:val="00314718"/>
    <w:rsid w:val="00354EFA"/>
    <w:rsid w:val="00357229"/>
    <w:rsid w:val="0037161C"/>
    <w:rsid w:val="00381D0D"/>
    <w:rsid w:val="003D642F"/>
    <w:rsid w:val="003D6D4B"/>
    <w:rsid w:val="003E77FE"/>
    <w:rsid w:val="00401C92"/>
    <w:rsid w:val="0041676B"/>
    <w:rsid w:val="00480ADC"/>
    <w:rsid w:val="004C001F"/>
    <w:rsid w:val="004C5F61"/>
    <w:rsid w:val="004D0DE4"/>
    <w:rsid w:val="004E4B5C"/>
    <w:rsid w:val="004E7CB1"/>
    <w:rsid w:val="004F5E28"/>
    <w:rsid w:val="004F6282"/>
    <w:rsid w:val="00514D12"/>
    <w:rsid w:val="005153AB"/>
    <w:rsid w:val="00517FE9"/>
    <w:rsid w:val="005279AE"/>
    <w:rsid w:val="00532AAE"/>
    <w:rsid w:val="0054504E"/>
    <w:rsid w:val="00550AA7"/>
    <w:rsid w:val="00554694"/>
    <w:rsid w:val="00563312"/>
    <w:rsid w:val="00594EB9"/>
    <w:rsid w:val="005B5AA1"/>
    <w:rsid w:val="005C753E"/>
    <w:rsid w:val="005D2CD6"/>
    <w:rsid w:val="005D2F39"/>
    <w:rsid w:val="005F0130"/>
    <w:rsid w:val="00605197"/>
    <w:rsid w:val="006100AA"/>
    <w:rsid w:val="00614257"/>
    <w:rsid w:val="00625CA2"/>
    <w:rsid w:val="00625EBB"/>
    <w:rsid w:val="006477C7"/>
    <w:rsid w:val="0065092F"/>
    <w:rsid w:val="006529B1"/>
    <w:rsid w:val="00657BFF"/>
    <w:rsid w:val="00660F33"/>
    <w:rsid w:val="00665343"/>
    <w:rsid w:val="00673ECD"/>
    <w:rsid w:val="006769F7"/>
    <w:rsid w:val="00677B12"/>
    <w:rsid w:val="00694915"/>
    <w:rsid w:val="006B73CB"/>
    <w:rsid w:val="006C0978"/>
    <w:rsid w:val="006C30EE"/>
    <w:rsid w:val="006D0A08"/>
    <w:rsid w:val="006E5617"/>
    <w:rsid w:val="00707AE8"/>
    <w:rsid w:val="00710B53"/>
    <w:rsid w:val="00721125"/>
    <w:rsid w:val="00726061"/>
    <w:rsid w:val="007603DC"/>
    <w:rsid w:val="007669E0"/>
    <w:rsid w:val="007C3D3A"/>
    <w:rsid w:val="00804B9B"/>
    <w:rsid w:val="008062C6"/>
    <w:rsid w:val="00812882"/>
    <w:rsid w:val="00821F37"/>
    <w:rsid w:val="00831F21"/>
    <w:rsid w:val="008339A4"/>
    <w:rsid w:val="00864532"/>
    <w:rsid w:val="00895B33"/>
    <w:rsid w:val="008A1EED"/>
    <w:rsid w:val="008C1AE4"/>
    <w:rsid w:val="00914E31"/>
    <w:rsid w:val="00915684"/>
    <w:rsid w:val="009179AF"/>
    <w:rsid w:val="009231B7"/>
    <w:rsid w:val="00927AEB"/>
    <w:rsid w:val="00937536"/>
    <w:rsid w:val="00941DDD"/>
    <w:rsid w:val="00945ABD"/>
    <w:rsid w:val="00956139"/>
    <w:rsid w:val="00962D03"/>
    <w:rsid w:val="00965DCD"/>
    <w:rsid w:val="00970534"/>
    <w:rsid w:val="0097466B"/>
    <w:rsid w:val="0098061C"/>
    <w:rsid w:val="00981892"/>
    <w:rsid w:val="00984F25"/>
    <w:rsid w:val="009A23B0"/>
    <w:rsid w:val="009A3A4D"/>
    <w:rsid w:val="009E57BA"/>
    <w:rsid w:val="009F09E7"/>
    <w:rsid w:val="009F114C"/>
    <w:rsid w:val="00A26DDA"/>
    <w:rsid w:val="00A33153"/>
    <w:rsid w:val="00A34FCB"/>
    <w:rsid w:val="00A418EF"/>
    <w:rsid w:val="00A44BE7"/>
    <w:rsid w:val="00A518A8"/>
    <w:rsid w:val="00A60A29"/>
    <w:rsid w:val="00A66D33"/>
    <w:rsid w:val="00A82422"/>
    <w:rsid w:val="00A979DE"/>
    <w:rsid w:val="00AA4C47"/>
    <w:rsid w:val="00AA6363"/>
    <w:rsid w:val="00AA6821"/>
    <w:rsid w:val="00AB1B84"/>
    <w:rsid w:val="00AB6D7D"/>
    <w:rsid w:val="00AC2C8D"/>
    <w:rsid w:val="00AC3FA8"/>
    <w:rsid w:val="00AD349C"/>
    <w:rsid w:val="00AE1E26"/>
    <w:rsid w:val="00AF76EB"/>
    <w:rsid w:val="00B02F19"/>
    <w:rsid w:val="00B112BF"/>
    <w:rsid w:val="00B314C5"/>
    <w:rsid w:val="00B34302"/>
    <w:rsid w:val="00B34E49"/>
    <w:rsid w:val="00B60B37"/>
    <w:rsid w:val="00B60B4F"/>
    <w:rsid w:val="00B76055"/>
    <w:rsid w:val="00B760FC"/>
    <w:rsid w:val="00BA7293"/>
    <w:rsid w:val="00BB1AD7"/>
    <w:rsid w:val="00BC1A6E"/>
    <w:rsid w:val="00BD3767"/>
    <w:rsid w:val="00BD686E"/>
    <w:rsid w:val="00C05B2D"/>
    <w:rsid w:val="00C05EC3"/>
    <w:rsid w:val="00C4049F"/>
    <w:rsid w:val="00C42B77"/>
    <w:rsid w:val="00C67545"/>
    <w:rsid w:val="00C71B60"/>
    <w:rsid w:val="00C74DAE"/>
    <w:rsid w:val="00C925C6"/>
    <w:rsid w:val="00CA5999"/>
    <w:rsid w:val="00CA77E3"/>
    <w:rsid w:val="00D1054B"/>
    <w:rsid w:val="00D2135D"/>
    <w:rsid w:val="00D30FBC"/>
    <w:rsid w:val="00D44F18"/>
    <w:rsid w:val="00D72263"/>
    <w:rsid w:val="00D74A8E"/>
    <w:rsid w:val="00D86FA8"/>
    <w:rsid w:val="00D904C0"/>
    <w:rsid w:val="00D92B5E"/>
    <w:rsid w:val="00D93DED"/>
    <w:rsid w:val="00DA0429"/>
    <w:rsid w:val="00DE43E1"/>
    <w:rsid w:val="00DF10A0"/>
    <w:rsid w:val="00DF4061"/>
    <w:rsid w:val="00E153BA"/>
    <w:rsid w:val="00E25DF4"/>
    <w:rsid w:val="00E3275C"/>
    <w:rsid w:val="00E5289F"/>
    <w:rsid w:val="00E53EED"/>
    <w:rsid w:val="00E55B65"/>
    <w:rsid w:val="00E55E5C"/>
    <w:rsid w:val="00E67149"/>
    <w:rsid w:val="00E74FDC"/>
    <w:rsid w:val="00E86181"/>
    <w:rsid w:val="00EC30F2"/>
    <w:rsid w:val="00EC5362"/>
    <w:rsid w:val="00ED2C9A"/>
    <w:rsid w:val="00EE30CF"/>
    <w:rsid w:val="00EF6725"/>
    <w:rsid w:val="00F0580F"/>
    <w:rsid w:val="00F501C9"/>
    <w:rsid w:val="00F67BF8"/>
    <w:rsid w:val="00F83A6D"/>
    <w:rsid w:val="00F84993"/>
    <w:rsid w:val="00FB4B9A"/>
    <w:rsid w:val="00FB5A85"/>
    <w:rsid w:val="00FC1DBC"/>
    <w:rsid w:val="00FC653C"/>
    <w:rsid w:val="00FC6B1D"/>
    <w:rsid w:val="00FD7727"/>
    <w:rsid w:val="00FE7463"/>
    <w:rsid w:val="00FF2077"/>
    <w:rsid w:val="00FF6D16"/>
    <w:rsid w:val="00FF7B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764E2"/>
  </w:style>
  <w:style w:type="paragraph" w:styleId="1">
    <w:name w:val="heading 1"/>
    <w:basedOn w:val="a0"/>
    <w:link w:val="10"/>
    <w:uiPriority w:val="9"/>
    <w:qFormat/>
    <w:rsid w:val="00941DDD"/>
    <w:pPr>
      <w:spacing w:after="0" w:line="240" w:lineRule="auto"/>
      <w:outlineLvl w:val="0"/>
    </w:pPr>
    <w:rPr>
      <w:rFonts w:ascii="Times New Roman" w:eastAsia="Times New Roman" w:hAnsi="Times New Roman" w:cs="Times New Roman"/>
      <w:b/>
      <w:bCs/>
      <w:color w:val="0000FF"/>
      <w:kern w:val="36"/>
      <w:sz w:val="28"/>
      <w:szCs w:val="28"/>
      <w:lang w:eastAsia="ru-RU"/>
    </w:rPr>
  </w:style>
  <w:style w:type="paragraph" w:styleId="2">
    <w:name w:val="heading 2"/>
    <w:basedOn w:val="a0"/>
    <w:next w:val="a0"/>
    <w:link w:val="20"/>
    <w:uiPriority w:val="9"/>
    <w:unhideWhenUsed/>
    <w:qFormat/>
    <w:rsid w:val="008062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95613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5C753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41DDD"/>
    <w:rPr>
      <w:rFonts w:ascii="Times New Roman" w:eastAsia="Times New Roman" w:hAnsi="Times New Roman" w:cs="Times New Roman"/>
      <w:b/>
      <w:bCs/>
      <w:color w:val="0000FF"/>
      <w:kern w:val="36"/>
      <w:sz w:val="28"/>
      <w:szCs w:val="28"/>
      <w:lang w:eastAsia="ru-RU"/>
    </w:rPr>
  </w:style>
  <w:style w:type="paragraph" w:styleId="a4">
    <w:name w:val="Normal (Web)"/>
    <w:basedOn w:val="a0"/>
    <w:uiPriority w:val="99"/>
    <w:unhideWhenUsed/>
    <w:rsid w:val="00941D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0"/>
    <w:uiPriority w:val="34"/>
    <w:qFormat/>
    <w:rsid w:val="00084854"/>
    <w:pPr>
      <w:ind w:left="720"/>
      <w:contextualSpacing/>
    </w:pPr>
  </w:style>
  <w:style w:type="paragraph" w:styleId="a6">
    <w:name w:val="Balloon Text"/>
    <w:basedOn w:val="a0"/>
    <w:link w:val="a7"/>
    <w:uiPriority w:val="99"/>
    <w:semiHidden/>
    <w:unhideWhenUsed/>
    <w:rsid w:val="00965DCD"/>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965DCD"/>
    <w:rPr>
      <w:rFonts w:ascii="Tahoma" w:hAnsi="Tahoma" w:cs="Tahoma"/>
      <w:sz w:val="16"/>
      <w:szCs w:val="16"/>
    </w:rPr>
  </w:style>
  <w:style w:type="character" w:customStyle="1" w:styleId="20">
    <w:name w:val="Заголовок 2 Знак"/>
    <w:basedOn w:val="a1"/>
    <w:link w:val="2"/>
    <w:uiPriority w:val="9"/>
    <w:rsid w:val="008062C6"/>
    <w:rPr>
      <w:rFonts w:asciiTheme="majorHAnsi" w:eastAsiaTheme="majorEastAsia" w:hAnsiTheme="majorHAnsi" w:cstheme="majorBidi"/>
      <w:b/>
      <w:bCs/>
      <w:color w:val="4F81BD" w:themeColor="accent1"/>
      <w:sz w:val="26"/>
      <w:szCs w:val="26"/>
    </w:rPr>
  </w:style>
  <w:style w:type="paragraph" w:customStyle="1" w:styleId="text">
    <w:name w:val="text"/>
    <w:basedOn w:val="a0"/>
    <w:rsid w:val="004E4B5C"/>
    <w:pPr>
      <w:spacing w:after="270" w:line="360" w:lineRule="atLeast"/>
      <w:ind w:left="450" w:right="255" w:firstLine="540"/>
    </w:pPr>
    <w:rPr>
      <w:rFonts w:ascii="Tahoma" w:eastAsia="Times New Roman" w:hAnsi="Tahoma" w:cs="Tahoma"/>
      <w:color w:val="242424"/>
      <w:sz w:val="17"/>
      <w:szCs w:val="17"/>
      <w:lang w:eastAsia="ru-RU"/>
    </w:rPr>
  </w:style>
  <w:style w:type="paragraph" w:customStyle="1" w:styleId="texth2">
    <w:name w:val="texth2"/>
    <w:basedOn w:val="a0"/>
    <w:rsid w:val="004E4B5C"/>
    <w:pPr>
      <w:spacing w:after="270" w:line="360" w:lineRule="atLeast"/>
      <w:ind w:left="450" w:right="255" w:firstLine="540"/>
      <w:jc w:val="both"/>
    </w:pPr>
    <w:rPr>
      <w:rFonts w:ascii="Tahoma" w:eastAsia="Times New Roman" w:hAnsi="Tahoma" w:cs="Tahoma"/>
      <w:b/>
      <w:bCs/>
      <w:color w:val="242424"/>
      <w:sz w:val="20"/>
      <w:szCs w:val="20"/>
      <w:lang w:eastAsia="ru-RU"/>
    </w:rPr>
  </w:style>
  <w:style w:type="character" w:customStyle="1" w:styleId="30">
    <w:name w:val="Заголовок 3 Знак"/>
    <w:basedOn w:val="a1"/>
    <w:link w:val="3"/>
    <w:uiPriority w:val="9"/>
    <w:semiHidden/>
    <w:rsid w:val="00956139"/>
    <w:rPr>
      <w:rFonts w:asciiTheme="majorHAnsi" w:eastAsiaTheme="majorEastAsia" w:hAnsiTheme="majorHAnsi" w:cstheme="majorBidi"/>
      <w:b/>
      <w:bCs/>
      <w:color w:val="4F81BD" w:themeColor="accent1"/>
    </w:rPr>
  </w:style>
  <w:style w:type="paragraph" w:customStyle="1" w:styleId="a">
    <w:name w:val="Рисунок"/>
    <w:basedOn w:val="a0"/>
    <w:rsid w:val="00956139"/>
    <w:pPr>
      <w:numPr>
        <w:numId w:val="11"/>
      </w:numPr>
      <w:spacing w:after="0" w:line="240" w:lineRule="auto"/>
      <w:ind w:left="1134" w:right="1134"/>
      <w:jc w:val="center"/>
    </w:pPr>
    <w:rPr>
      <w:rFonts w:ascii="Times New Roman" w:eastAsia="Times New Roman" w:hAnsi="Times New Roman" w:cs="Times New Roman"/>
      <w:i/>
      <w:sz w:val="26"/>
      <w:szCs w:val="20"/>
      <w:lang w:eastAsia="ru-RU"/>
    </w:rPr>
  </w:style>
  <w:style w:type="character" w:styleId="a8">
    <w:name w:val="Hyperlink"/>
    <w:basedOn w:val="a1"/>
    <w:uiPriority w:val="99"/>
    <w:unhideWhenUsed/>
    <w:rsid w:val="00A518A8"/>
    <w:rPr>
      <w:strike w:val="0"/>
      <w:dstrike w:val="0"/>
      <w:color w:val="003399"/>
      <w:u w:val="none"/>
      <w:effect w:val="none"/>
    </w:rPr>
  </w:style>
  <w:style w:type="character" w:styleId="a9">
    <w:name w:val="Strong"/>
    <w:basedOn w:val="a1"/>
    <w:uiPriority w:val="22"/>
    <w:qFormat/>
    <w:rsid w:val="00A518A8"/>
    <w:rPr>
      <w:b/>
      <w:bCs/>
    </w:rPr>
  </w:style>
  <w:style w:type="paragraph" w:customStyle="1" w:styleId="style1">
    <w:name w:val="style1"/>
    <w:basedOn w:val="a0"/>
    <w:rsid w:val="0013076E"/>
    <w:pPr>
      <w:spacing w:before="100" w:beforeAutospacing="1" w:after="100" w:afterAutospacing="1" w:line="240" w:lineRule="auto"/>
    </w:pPr>
    <w:rPr>
      <w:rFonts w:ascii="Verdana" w:eastAsia="Times New Roman" w:hAnsi="Verdana" w:cs="Times New Roman"/>
      <w:color w:val="000000"/>
      <w:sz w:val="18"/>
      <w:szCs w:val="18"/>
      <w:lang w:eastAsia="ru-RU"/>
    </w:rPr>
  </w:style>
  <w:style w:type="character" w:styleId="aa">
    <w:name w:val="page number"/>
    <w:basedOn w:val="a1"/>
    <w:semiHidden/>
    <w:rsid w:val="00605197"/>
  </w:style>
  <w:style w:type="table" w:styleId="ab">
    <w:name w:val="Table Grid"/>
    <w:basedOn w:val="a2"/>
    <w:uiPriority w:val="59"/>
    <w:rsid w:val="00B60B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c">
    <w:name w:val="Emphasis"/>
    <w:basedOn w:val="a1"/>
    <w:uiPriority w:val="20"/>
    <w:qFormat/>
    <w:rsid w:val="005C753E"/>
    <w:rPr>
      <w:i/>
      <w:iCs/>
    </w:rPr>
  </w:style>
  <w:style w:type="character" w:customStyle="1" w:styleId="40">
    <w:name w:val="Заголовок 4 Знак"/>
    <w:basedOn w:val="a1"/>
    <w:link w:val="4"/>
    <w:uiPriority w:val="9"/>
    <w:semiHidden/>
    <w:rsid w:val="005C753E"/>
    <w:rPr>
      <w:rFonts w:asciiTheme="majorHAnsi" w:eastAsiaTheme="majorEastAsia" w:hAnsiTheme="majorHAnsi" w:cstheme="majorBidi"/>
      <w:b/>
      <w:bCs/>
      <w:i/>
      <w:iCs/>
      <w:color w:val="4F81BD" w:themeColor="accent1"/>
    </w:rPr>
  </w:style>
  <w:style w:type="character" w:customStyle="1" w:styleId="quote">
    <w:name w:val="quote"/>
    <w:basedOn w:val="a1"/>
    <w:rsid w:val="005C753E"/>
  </w:style>
  <w:style w:type="paragraph" w:styleId="ad">
    <w:name w:val="footnote text"/>
    <w:basedOn w:val="a0"/>
    <w:link w:val="ae"/>
    <w:uiPriority w:val="99"/>
    <w:semiHidden/>
    <w:unhideWhenUsed/>
    <w:rsid w:val="00AA4C47"/>
    <w:pPr>
      <w:spacing w:after="0" w:line="240" w:lineRule="auto"/>
    </w:pPr>
    <w:rPr>
      <w:sz w:val="20"/>
      <w:szCs w:val="20"/>
    </w:rPr>
  </w:style>
  <w:style w:type="character" w:customStyle="1" w:styleId="ae">
    <w:name w:val="Текст сноски Знак"/>
    <w:basedOn w:val="a1"/>
    <w:link w:val="ad"/>
    <w:uiPriority w:val="99"/>
    <w:semiHidden/>
    <w:rsid w:val="00AA4C47"/>
    <w:rPr>
      <w:sz w:val="20"/>
      <w:szCs w:val="20"/>
    </w:rPr>
  </w:style>
  <w:style w:type="character" w:styleId="af">
    <w:name w:val="footnote reference"/>
    <w:basedOn w:val="a1"/>
    <w:uiPriority w:val="99"/>
    <w:semiHidden/>
    <w:unhideWhenUsed/>
    <w:rsid w:val="00AA4C47"/>
    <w:rPr>
      <w:vertAlign w:val="superscript"/>
    </w:rPr>
  </w:style>
  <w:style w:type="paragraph" w:styleId="af0">
    <w:name w:val="endnote text"/>
    <w:basedOn w:val="a0"/>
    <w:link w:val="af1"/>
    <w:uiPriority w:val="99"/>
    <w:semiHidden/>
    <w:unhideWhenUsed/>
    <w:rsid w:val="008A1EED"/>
    <w:pPr>
      <w:spacing w:after="0" w:line="240" w:lineRule="auto"/>
    </w:pPr>
    <w:rPr>
      <w:sz w:val="20"/>
      <w:szCs w:val="20"/>
    </w:rPr>
  </w:style>
  <w:style w:type="character" w:customStyle="1" w:styleId="af1">
    <w:name w:val="Текст концевой сноски Знак"/>
    <w:basedOn w:val="a1"/>
    <w:link w:val="af0"/>
    <w:uiPriority w:val="99"/>
    <w:semiHidden/>
    <w:rsid w:val="008A1EED"/>
    <w:rPr>
      <w:sz w:val="20"/>
      <w:szCs w:val="20"/>
    </w:rPr>
  </w:style>
  <w:style w:type="character" w:styleId="af2">
    <w:name w:val="endnote reference"/>
    <w:basedOn w:val="a1"/>
    <w:uiPriority w:val="99"/>
    <w:semiHidden/>
    <w:unhideWhenUsed/>
    <w:rsid w:val="008A1EED"/>
    <w:rPr>
      <w:vertAlign w:val="superscript"/>
    </w:rPr>
  </w:style>
  <w:style w:type="paragraph" w:styleId="af3">
    <w:name w:val="TOC Heading"/>
    <w:basedOn w:val="1"/>
    <w:next w:val="a0"/>
    <w:uiPriority w:val="39"/>
    <w:semiHidden/>
    <w:unhideWhenUsed/>
    <w:qFormat/>
    <w:rsid w:val="00232455"/>
    <w:pPr>
      <w:keepNext/>
      <w:keepLines/>
      <w:spacing w:before="480" w:line="276" w:lineRule="auto"/>
      <w:outlineLvl w:val="9"/>
    </w:pPr>
    <w:rPr>
      <w:rFonts w:asciiTheme="majorHAnsi" w:eastAsiaTheme="majorEastAsia" w:hAnsiTheme="majorHAnsi" w:cstheme="majorBidi"/>
      <w:color w:val="365F91" w:themeColor="accent1" w:themeShade="BF"/>
      <w:kern w:val="0"/>
      <w:lang w:eastAsia="en-US"/>
    </w:rPr>
  </w:style>
  <w:style w:type="paragraph" w:styleId="11">
    <w:name w:val="toc 1"/>
    <w:basedOn w:val="a0"/>
    <w:next w:val="a0"/>
    <w:autoRedefine/>
    <w:uiPriority w:val="39"/>
    <w:unhideWhenUsed/>
    <w:rsid w:val="00232455"/>
    <w:pPr>
      <w:spacing w:after="100"/>
    </w:pPr>
  </w:style>
  <w:style w:type="paragraph" w:styleId="21">
    <w:name w:val="toc 2"/>
    <w:basedOn w:val="a0"/>
    <w:next w:val="a0"/>
    <w:autoRedefine/>
    <w:uiPriority w:val="39"/>
    <w:unhideWhenUsed/>
    <w:rsid w:val="00232455"/>
    <w:pPr>
      <w:spacing w:after="100"/>
      <w:ind w:left="220"/>
    </w:pPr>
  </w:style>
</w:styles>
</file>

<file path=word/webSettings.xml><?xml version="1.0" encoding="utf-8"?>
<w:webSettings xmlns:r="http://schemas.openxmlformats.org/officeDocument/2006/relationships" xmlns:w="http://schemas.openxmlformats.org/wordprocessingml/2006/main">
  <w:divs>
    <w:div w:id="772744279">
      <w:bodyDiv w:val="1"/>
      <w:marLeft w:val="0"/>
      <w:marRight w:val="0"/>
      <w:marTop w:val="0"/>
      <w:marBottom w:val="0"/>
      <w:divBdr>
        <w:top w:val="none" w:sz="0" w:space="0" w:color="auto"/>
        <w:left w:val="none" w:sz="0" w:space="0" w:color="auto"/>
        <w:bottom w:val="none" w:sz="0" w:space="0" w:color="auto"/>
        <w:right w:val="none" w:sz="0" w:space="0" w:color="auto"/>
      </w:divBdr>
    </w:div>
    <w:div w:id="1005017315">
      <w:bodyDiv w:val="1"/>
      <w:marLeft w:val="0"/>
      <w:marRight w:val="0"/>
      <w:marTop w:val="0"/>
      <w:marBottom w:val="0"/>
      <w:divBdr>
        <w:top w:val="none" w:sz="0" w:space="0" w:color="auto"/>
        <w:left w:val="none" w:sz="0" w:space="0" w:color="auto"/>
        <w:bottom w:val="none" w:sz="0" w:space="0" w:color="auto"/>
        <w:right w:val="none" w:sz="0" w:space="0" w:color="auto"/>
      </w:divBdr>
    </w:div>
    <w:div w:id="1455715977">
      <w:bodyDiv w:val="1"/>
      <w:marLeft w:val="0"/>
      <w:marRight w:val="0"/>
      <w:marTop w:val="0"/>
      <w:marBottom w:val="0"/>
      <w:divBdr>
        <w:top w:val="none" w:sz="0" w:space="0" w:color="auto"/>
        <w:left w:val="none" w:sz="0" w:space="0" w:color="auto"/>
        <w:bottom w:val="none" w:sz="0" w:space="0" w:color="auto"/>
        <w:right w:val="none" w:sz="0" w:space="0" w:color="auto"/>
      </w:divBdr>
    </w:div>
    <w:div w:id="1565604470">
      <w:bodyDiv w:val="1"/>
      <w:marLeft w:val="0"/>
      <w:marRight w:val="0"/>
      <w:marTop w:val="0"/>
      <w:marBottom w:val="0"/>
      <w:divBdr>
        <w:top w:val="none" w:sz="0" w:space="0" w:color="auto"/>
        <w:left w:val="none" w:sz="0" w:space="0" w:color="auto"/>
        <w:bottom w:val="none" w:sz="0" w:space="0" w:color="auto"/>
        <w:right w:val="none" w:sz="0" w:space="0" w:color="auto"/>
      </w:divBdr>
      <w:divsChild>
        <w:div w:id="697631086">
          <w:marLeft w:val="0"/>
          <w:marRight w:val="0"/>
          <w:marTop w:val="0"/>
          <w:marBottom w:val="0"/>
          <w:divBdr>
            <w:top w:val="none" w:sz="0" w:space="0" w:color="auto"/>
            <w:left w:val="none" w:sz="0" w:space="0" w:color="auto"/>
            <w:bottom w:val="none" w:sz="0" w:space="0" w:color="auto"/>
            <w:right w:val="none" w:sz="0" w:space="0" w:color="auto"/>
          </w:divBdr>
          <w:divsChild>
            <w:div w:id="865871529">
              <w:marLeft w:val="450"/>
              <w:marRight w:val="255"/>
              <w:marTop w:val="0"/>
              <w:marBottom w:val="270"/>
              <w:divBdr>
                <w:top w:val="none" w:sz="0" w:space="0" w:color="auto"/>
                <w:left w:val="none" w:sz="0" w:space="0" w:color="auto"/>
                <w:bottom w:val="none" w:sz="0" w:space="0" w:color="auto"/>
                <w:right w:val="none" w:sz="0" w:space="0" w:color="auto"/>
              </w:divBdr>
            </w:div>
          </w:divsChild>
        </w:div>
      </w:divsChild>
    </w:div>
    <w:div w:id="194290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image" Target="media/image9.emf"/><Relationship Id="rId10" Type="http://schemas.openxmlformats.org/officeDocument/2006/relationships/image" Target="media/image4.png"/><Relationship Id="rId19"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9424A-9000-42BD-8EF6-03996D84E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10</Pages>
  <Words>2249</Words>
  <Characters>12823</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GUAP</Company>
  <LinksUpToDate>false</LinksUpToDate>
  <CharactersWithSpaces>15042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AVB</dc:creator>
  <cp:keywords/>
  <dc:description/>
  <cp:lastModifiedBy>nata</cp:lastModifiedBy>
  <cp:revision>7</cp:revision>
  <dcterms:created xsi:type="dcterms:W3CDTF">2009-01-28T06:17:00Z</dcterms:created>
  <dcterms:modified xsi:type="dcterms:W3CDTF">2009-01-28T13:54:00Z</dcterms:modified>
</cp:coreProperties>
</file>